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CCBA" w14:textId="77777777" w:rsidR="000F69FB" w:rsidRPr="00C803F3" w:rsidRDefault="000F69FB"/>
    <w:bookmarkStart w:id="0" w:name="Title" w:displacedByCustomXml="next"/>
    <w:sdt>
      <w:sdtPr>
        <w:alias w:val="Title"/>
        <w:tag w:val="Title"/>
        <w:id w:val="1323468504"/>
        <w:placeholder>
          <w:docPart w:val="4DFB759CFDCE4BBDAC74540F48E62416"/>
        </w:placeholder>
        <w:text w:multiLine="1"/>
      </w:sdtPr>
      <w:sdtEndPr/>
      <w:sdtContent>
        <w:p w14:paraId="7764D974" w14:textId="77777777" w:rsidR="009B6F95" w:rsidRPr="00C803F3" w:rsidRDefault="00CC0F71" w:rsidP="009B6F95">
          <w:pPr>
            <w:pStyle w:val="Title1"/>
          </w:pPr>
          <w:r>
            <w:t>Reshaping Financial Support – programme update</w:t>
          </w:r>
        </w:p>
      </w:sdtContent>
    </w:sdt>
    <w:bookmarkEnd w:id="0" w:displacedByCustomXml="prev"/>
    <w:p w14:paraId="72F727D4" w14:textId="77777777" w:rsidR="009B6F95" w:rsidRPr="00C803F3" w:rsidRDefault="009B6F95"/>
    <w:sdt>
      <w:sdtPr>
        <w:rPr>
          <w:rStyle w:val="Style6"/>
        </w:rPr>
        <w:alias w:val="Purpose of report"/>
        <w:tag w:val="Purpose of report"/>
        <w:id w:val="-783727919"/>
        <w:lock w:val="sdtLocked"/>
        <w:placeholder>
          <w:docPart w:val="7C386CCB23D74FC080A381A8B044C37A"/>
        </w:placeholder>
      </w:sdtPr>
      <w:sdtEndPr>
        <w:rPr>
          <w:rStyle w:val="Style6"/>
        </w:rPr>
      </w:sdtEndPr>
      <w:sdtContent>
        <w:p w14:paraId="0EBFF76A" w14:textId="77777777" w:rsidR="009B6F95" w:rsidRPr="00A627DD" w:rsidRDefault="009B6F95" w:rsidP="00B84F31">
          <w:pPr>
            <w:ind w:left="0" w:firstLine="0"/>
          </w:pPr>
          <w:r w:rsidRPr="00C803F3">
            <w:rPr>
              <w:rStyle w:val="Style6"/>
            </w:rPr>
            <w:t>Purpose of report</w:t>
          </w:r>
        </w:p>
      </w:sdtContent>
    </w:sdt>
    <w:p w14:paraId="758359AC" w14:textId="77777777" w:rsidR="009B6F95" w:rsidRPr="00C803F3" w:rsidRDefault="00CC0F71" w:rsidP="00B84F31">
      <w:pPr>
        <w:ind w:left="0" w:firstLine="0"/>
      </w:pPr>
      <w:r>
        <w:t>For information and discussion</w:t>
      </w:r>
    </w:p>
    <w:sdt>
      <w:sdtPr>
        <w:rPr>
          <w:rStyle w:val="Style6"/>
        </w:rPr>
        <w:id w:val="911819474"/>
        <w:lock w:val="sdtLocked"/>
        <w:placeholder>
          <w:docPart w:val="941F6AFD4A4A43CDA2AAA99FB9126B33"/>
        </w:placeholder>
      </w:sdtPr>
      <w:sdtEndPr>
        <w:rPr>
          <w:rStyle w:val="Style6"/>
        </w:rPr>
      </w:sdtEndPr>
      <w:sdtContent>
        <w:p w14:paraId="4B141637" w14:textId="77777777" w:rsidR="009B6F95" w:rsidRPr="00A627DD" w:rsidRDefault="009B6F95" w:rsidP="00B84F31">
          <w:pPr>
            <w:ind w:left="0" w:firstLine="0"/>
          </w:pPr>
          <w:r w:rsidRPr="00C803F3">
            <w:rPr>
              <w:rStyle w:val="Style6"/>
            </w:rPr>
            <w:t>Summary</w:t>
          </w:r>
        </w:p>
      </w:sdtContent>
    </w:sdt>
    <w:p w14:paraId="5CA52A33" w14:textId="77777777" w:rsidR="009B6F95" w:rsidRDefault="00CC0F71" w:rsidP="00B84F31">
      <w:pPr>
        <w:pStyle w:val="Title3"/>
        <w:ind w:left="0" w:firstLine="0"/>
      </w:pPr>
      <w:r>
        <w:t>To update members on the LGA’s Reshaping Financial Support programme, which has been modified to share learning and contribute to policy development during the response to the pandemic.</w:t>
      </w:r>
    </w:p>
    <w:p w14:paraId="4750C7C9" w14:textId="77777777" w:rsidR="009B6F95" w:rsidRDefault="00877E15"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4D9CFABE" wp14:editId="1A4C1821">
                <wp:simplePos x="0" y="0"/>
                <wp:positionH relativeFrom="margin">
                  <wp:align>right</wp:align>
                </wp:positionH>
                <wp:positionV relativeFrom="paragraph">
                  <wp:posOffset>266970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7EFEEE" w14:textId="0DCAA3C3" w:rsidR="00CC0F71" w:rsidRPr="00E616AA" w:rsidRDefault="00E616AA" w:rsidP="00B84F31">
                            <w:pPr>
                              <w:ind w:left="0" w:firstLine="0"/>
                              <w:rPr>
                                <w:b/>
                                <w:bCs/>
                              </w:rPr>
                            </w:pPr>
                            <w:r w:rsidRPr="00E616AA">
                              <w:rPr>
                                <w:b/>
                                <w:bCs/>
                              </w:rPr>
                              <w:t>Recommendation</w:t>
                            </w:r>
                          </w:p>
                          <w:p w14:paraId="31F9378C" w14:textId="6ADA716D" w:rsidR="00E616AA" w:rsidRDefault="00E616AA" w:rsidP="00B84F31">
                            <w:pPr>
                              <w:ind w:left="0" w:firstLine="0"/>
                            </w:pPr>
                            <w:r>
                              <w:t>That members of the Resources Board note the report and provide feedback on progress and next steps.</w:t>
                            </w:r>
                          </w:p>
                          <w:p w14:paraId="4A06E2CD" w14:textId="70F34187" w:rsidR="000F69FB" w:rsidRPr="00A627DD" w:rsidRDefault="00E616AA" w:rsidP="00B84F31">
                            <w:pPr>
                              <w:ind w:left="0" w:firstLine="0"/>
                            </w:pPr>
                            <w:sdt>
                              <w:sdtPr>
                                <w:rPr>
                                  <w:rStyle w:val="Style6"/>
                                </w:rPr>
                                <w:alias w:val="Action/s"/>
                                <w:tag w:val="Action/s"/>
                                <w:id w:val="450136090"/>
                                <w:placeholder>
                                  <w:docPart w:val="997F51AC40BB46D389AA4A10986F574D"/>
                                </w:placeholder>
                              </w:sdtPr>
                              <w:sdtEndPr>
                                <w:rPr>
                                  <w:rStyle w:val="Style6"/>
                                </w:rPr>
                              </w:sdtEndPr>
                              <w:sdtContent>
                                <w:r w:rsidR="000F69FB" w:rsidRPr="00C803F3">
                                  <w:rPr>
                                    <w:rStyle w:val="Style6"/>
                                  </w:rPr>
                                  <w:t>Action</w:t>
                                </w:r>
                              </w:sdtContent>
                            </w:sdt>
                          </w:p>
                          <w:p w14:paraId="48E35AE0" w14:textId="4CF1D053" w:rsidR="00E616AA" w:rsidRDefault="00E616AA" w:rsidP="00E616AA">
                            <w:pPr>
                              <w:pStyle w:val="Title3"/>
                              <w:ind w:left="0" w:firstLine="0"/>
                            </w:pPr>
                            <w:r>
                              <w:t>Officers to proceed in line with members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CFABE" id="_x0000_t202" coordsize="21600,21600" o:spt="202" path="m,l,21600r21600,l21600,xe">
                <v:stroke joinstyle="miter"/>
                <v:path gradientshapeok="t" o:connecttype="rect"/>
              </v:shapetype>
              <v:shape id="Text Box 1" o:spid="_x0000_s1026" type="#_x0000_t202" style="position:absolute;left:0;text-align:left;margin-left:398.05pt;margin-top:21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" fillcolor="white [3201]" strokeweight=".5pt">
                <v:textbox>
                  <w:txbxContent>
                    <w:p w14:paraId="537EFEEE" w14:textId="0DCAA3C3" w:rsidR="00CC0F71" w:rsidRPr="00E616AA" w:rsidRDefault="00E616AA" w:rsidP="00B84F31">
                      <w:pPr>
                        <w:ind w:left="0" w:firstLine="0"/>
                        <w:rPr>
                          <w:b/>
                          <w:bCs/>
                        </w:rPr>
                      </w:pPr>
                      <w:r w:rsidRPr="00E616AA">
                        <w:rPr>
                          <w:b/>
                          <w:bCs/>
                        </w:rPr>
                        <w:t>Recommendation</w:t>
                      </w:r>
                    </w:p>
                    <w:p w14:paraId="31F9378C" w14:textId="6ADA716D" w:rsidR="00E616AA" w:rsidRDefault="00E616AA" w:rsidP="00B84F31">
                      <w:pPr>
                        <w:ind w:left="0" w:firstLine="0"/>
                      </w:pPr>
                      <w:r>
                        <w:t>That members of the Resources Board note the report and provide feedback on progress and next steps.</w:t>
                      </w:r>
                    </w:p>
                    <w:p w14:paraId="4A06E2CD" w14:textId="70F34187" w:rsidR="000F69FB" w:rsidRPr="00A627DD" w:rsidRDefault="00E616AA" w:rsidP="00B84F31">
                      <w:pPr>
                        <w:ind w:left="0" w:firstLine="0"/>
                      </w:pPr>
                      <w:sdt>
                        <w:sdtPr>
                          <w:rPr>
                            <w:rStyle w:val="Style6"/>
                          </w:rPr>
                          <w:alias w:val="Action/s"/>
                          <w:tag w:val="Action/s"/>
                          <w:id w:val="450136090"/>
                          <w:placeholder>
                            <w:docPart w:val="997F51AC40BB46D389AA4A10986F574D"/>
                          </w:placeholder>
                        </w:sdtPr>
                        <w:sdtEndPr>
                          <w:rPr>
                            <w:rStyle w:val="Style6"/>
                          </w:rPr>
                        </w:sdtEndPr>
                        <w:sdtContent>
                          <w:r w:rsidR="000F69FB" w:rsidRPr="00C803F3">
                            <w:rPr>
                              <w:rStyle w:val="Style6"/>
                            </w:rPr>
                            <w:t>Action</w:t>
                          </w:r>
                        </w:sdtContent>
                      </w:sdt>
                    </w:p>
                    <w:p w14:paraId="48E35AE0" w14:textId="4CF1D053" w:rsidR="00E616AA" w:rsidRDefault="00E616AA" w:rsidP="00E616AA">
                      <w:pPr>
                        <w:pStyle w:val="Title3"/>
                        <w:ind w:left="0" w:firstLine="0"/>
                      </w:pPr>
                      <w:r>
                        <w:t>Officers to proceed in line with members comments.</w:t>
                      </w:r>
                    </w:p>
                  </w:txbxContent>
                </v:textbox>
                <w10:wrap anchorx="margin"/>
              </v:shape>
            </w:pict>
          </mc:Fallback>
        </mc:AlternateContent>
      </w:r>
    </w:p>
    <w:p w14:paraId="010D3B05" w14:textId="77777777" w:rsidR="009B6F95" w:rsidRDefault="009B6F95" w:rsidP="00B84F31">
      <w:pPr>
        <w:pStyle w:val="Title3"/>
      </w:pPr>
    </w:p>
    <w:p w14:paraId="739DEFDA" w14:textId="77777777" w:rsidR="009B6F95" w:rsidRDefault="009B6F95" w:rsidP="00B84F31">
      <w:pPr>
        <w:pStyle w:val="Title3"/>
      </w:pPr>
    </w:p>
    <w:p w14:paraId="0D077184" w14:textId="77777777" w:rsidR="009B6F95" w:rsidRDefault="009B6F95" w:rsidP="00B84F31">
      <w:pPr>
        <w:pStyle w:val="Title3"/>
      </w:pPr>
    </w:p>
    <w:p w14:paraId="719A8295" w14:textId="77777777" w:rsidR="009B6F95" w:rsidRDefault="009B6F95" w:rsidP="00B84F31">
      <w:pPr>
        <w:pStyle w:val="Title3"/>
      </w:pPr>
    </w:p>
    <w:p w14:paraId="4F907FB8" w14:textId="77777777" w:rsidR="009B6F95" w:rsidRDefault="009B6F95" w:rsidP="00B84F31">
      <w:pPr>
        <w:pStyle w:val="Title3"/>
      </w:pPr>
    </w:p>
    <w:p w14:paraId="75809DC4" w14:textId="77777777" w:rsidR="009B6F95" w:rsidRDefault="009B6F95" w:rsidP="00B84F31">
      <w:pPr>
        <w:pStyle w:val="Title3"/>
      </w:pPr>
    </w:p>
    <w:p w14:paraId="623165EE" w14:textId="77777777" w:rsidR="009B6F95" w:rsidRDefault="009B6F95" w:rsidP="00B84F31">
      <w:pPr>
        <w:pStyle w:val="Title3"/>
      </w:pPr>
    </w:p>
    <w:p w14:paraId="1C2053E0" w14:textId="77777777" w:rsidR="009B6F95" w:rsidRDefault="009B6F95" w:rsidP="00B84F31">
      <w:pPr>
        <w:pStyle w:val="Title3"/>
      </w:pPr>
    </w:p>
    <w:p w14:paraId="1F3E67E2" w14:textId="77777777" w:rsidR="009B6F95" w:rsidRDefault="009B6F95" w:rsidP="00877E15">
      <w:pPr>
        <w:pStyle w:val="Title3"/>
        <w:ind w:left="0" w:firstLine="0"/>
      </w:pPr>
    </w:p>
    <w:p w14:paraId="382402B9" w14:textId="77777777" w:rsidR="009B6F95" w:rsidRPr="00C803F3" w:rsidRDefault="00E616AA" w:rsidP="000F69FB">
      <w:sdt>
        <w:sdtPr>
          <w:rPr>
            <w:rStyle w:val="Style2"/>
          </w:rPr>
          <w:id w:val="-1751574325"/>
          <w:lock w:val="contentLocked"/>
          <w:placeholder>
            <w:docPart w:val="0BF5B13C65784562B2D10DC829538DD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5BA89E1D64204BE096D63E31B006D84F"/>
          </w:placeholder>
          <w:text w:multiLine="1"/>
        </w:sdtPr>
        <w:sdtEndPr/>
        <w:sdtContent>
          <w:r w:rsidR="00CC0F71">
            <w:t>Rose Doran</w:t>
          </w:r>
        </w:sdtContent>
      </w:sdt>
    </w:p>
    <w:p w14:paraId="588940D5" w14:textId="77777777" w:rsidR="009B6F95" w:rsidRDefault="00E616AA" w:rsidP="000F69FB">
      <w:sdt>
        <w:sdtPr>
          <w:rPr>
            <w:rStyle w:val="Style2"/>
          </w:rPr>
          <w:id w:val="1940027828"/>
          <w:lock w:val="contentLocked"/>
          <w:placeholder>
            <w:docPart w:val="D6FE640DAAEC4F8C91D4700B9BE7479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FB14AC9B1D0448AA0D97016B9EF31E8"/>
          </w:placeholder>
          <w:text w:multiLine="1"/>
        </w:sdtPr>
        <w:sdtEndPr/>
        <w:sdtContent>
          <w:r w:rsidR="00CC0F71">
            <w:t>Senior Adviser</w:t>
          </w:r>
        </w:sdtContent>
      </w:sdt>
    </w:p>
    <w:p w14:paraId="24890C1D" w14:textId="77777777" w:rsidR="009B6F95" w:rsidRDefault="00E616AA" w:rsidP="000F69FB">
      <w:sdt>
        <w:sdtPr>
          <w:rPr>
            <w:rStyle w:val="Style2"/>
          </w:rPr>
          <w:id w:val="1040625228"/>
          <w:lock w:val="contentLocked"/>
          <w:placeholder>
            <w:docPart w:val="265B728CC4BB49708BAD5E90EDC0EDC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5BDE55DCFD244E71AC116B5B1F699934"/>
          </w:placeholder>
          <w:text w:multiLine="1"/>
        </w:sdtPr>
        <w:sdtEndPr/>
        <w:sdtContent>
          <w:r w:rsidR="009B6F95" w:rsidRPr="00C803F3">
            <w:t>0</w:t>
          </w:r>
          <w:r w:rsidR="00CC0F71">
            <w:t>7747 636843</w:t>
          </w:r>
        </w:sdtContent>
      </w:sdt>
      <w:r w:rsidR="009B6F95" w:rsidRPr="00B5377C">
        <w:t xml:space="preserve"> </w:t>
      </w:r>
    </w:p>
    <w:p w14:paraId="38A27B1E" w14:textId="77777777" w:rsidR="009B6F95" w:rsidRDefault="00E616AA" w:rsidP="00B84F31">
      <w:pPr>
        <w:pStyle w:val="Title3"/>
      </w:pPr>
      <w:sdt>
        <w:sdtPr>
          <w:rPr>
            <w:rStyle w:val="Style2"/>
          </w:rPr>
          <w:id w:val="614409820"/>
          <w:lock w:val="contentLocked"/>
          <w:placeholder>
            <w:docPart w:val="188EA2975AC447B880D9CFF9AB9C33A7"/>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2459CA93C45744D1A8764658A24D5494"/>
          </w:placeholder>
          <w:text w:multiLine="1"/>
        </w:sdtPr>
        <w:sdtEndPr/>
        <w:sdtContent>
          <w:r w:rsidR="00CC0F71">
            <w:t>rose.doran</w:t>
          </w:r>
          <w:r w:rsidR="009B6F95" w:rsidRPr="00C803F3">
            <w:t>@local.gov.uk</w:t>
          </w:r>
        </w:sdtContent>
      </w:sdt>
    </w:p>
    <w:p w14:paraId="4C5A0BC8" w14:textId="77777777" w:rsidR="009B6F95" w:rsidRPr="00E8118A" w:rsidRDefault="009B6F95" w:rsidP="00B84F31">
      <w:pPr>
        <w:pStyle w:val="Title3"/>
      </w:pPr>
    </w:p>
    <w:p w14:paraId="3582E859" w14:textId="77777777" w:rsidR="009B6F95" w:rsidRPr="00C803F3" w:rsidRDefault="009B6F95" w:rsidP="00B84F31">
      <w:pPr>
        <w:pStyle w:val="Title3"/>
      </w:pPr>
      <w:r w:rsidRPr="00C803F3">
        <w:t xml:space="preserve"> </w:t>
      </w:r>
    </w:p>
    <w:p w14:paraId="7A187F5C" w14:textId="77777777" w:rsidR="009B6F95" w:rsidRPr="00C803F3" w:rsidRDefault="009B6F95"/>
    <w:p w14:paraId="18DAF53E" w14:textId="77777777" w:rsidR="009B6F95" w:rsidRPr="00C803F3" w:rsidRDefault="009B6F95"/>
    <w:p w14:paraId="22FF1914" w14:textId="77777777" w:rsidR="009B6F95" w:rsidRPr="00C803F3" w:rsidRDefault="009B6F95"/>
    <w:p w14:paraId="2F71C7AB" w14:textId="77777777" w:rsidR="009B6F95" w:rsidRPr="00C803F3" w:rsidRDefault="009B6F95"/>
    <w:p w14:paraId="3B05B5D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Calibri" w:cs="Arial"/>
          </w:rPr>
          <w:alias w:val="Title"/>
          <w:tag w:val="Title"/>
          <w:id w:val="-896210108"/>
          <w:placeholder>
            <w:docPart w:val="75550A6BC65F4EC7895FB204E0DEC207"/>
          </w:placeholder>
          <w:text w:multiLine="1"/>
        </w:sdtPr>
        <w:sdtContent>
          <w:r w:rsidR="00E616AA" w:rsidRPr="00E616AA">
            <w:rPr>
              <w:rFonts w:eastAsia="Calibri" w:cs="Arial"/>
            </w:rPr>
            <w:t>Reshaping Financial Support – programme update</w:t>
          </w:r>
        </w:sdtContent>
      </w:sdt>
      <w:r>
        <w:fldChar w:fldCharType="end"/>
      </w:r>
    </w:p>
    <w:p w14:paraId="651D3D29" w14:textId="77777777" w:rsidR="009B6F95" w:rsidRPr="00C803F3" w:rsidRDefault="00E616AA" w:rsidP="000F69FB">
      <w:pPr>
        <w:rPr>
          <w:rStyle w:val="ReportTemplate"/>
        </w:rPr>
      </w:pPr>
      <w:sdt>
        <w:sdtPr>
          <w:rPr>
            <w:rStyle w:val="Style6"/>
          </w:rPr>
          <w:alias w:val="Background"/>
          <w:tag w:val="Background"/>
          <w:id w:val="-1335600510"/>
          <w:placeholder>
            <w:docPart w:val="18BCFB5FB82C4146BAACF4EC04CDD72E"/>
          </w:placeholder>
        </w:sdtPr>
        <w:sdtEndPr>
          <w:rPr>
            <w:rStyle w:val="Style6"/>
          </w:rPr>
        </w:sdtEndPr>
        <w:sdtContent>
          <w:r w:rsidR="009B6F95" w:rsidRPr="00301A51">
            <w:rPr>
              <w:rStyle w:val="Style6"/>
            </w:rPr>
            <w:t>Background</w:t>
          </w:r>
        </w:sdtContent>
      </w:sdt>
    </w:p>
    <w:p w14:paraId="2DC0421C" w14:textId="77777777" w:rsidR="00877E15" w:rsidRPr="00E616AA" w:rsidRDefault="00CC0F71" w:rsidP="00877E15">
      <w:pPr>
        <w:pStyle w:val="ListParagraph"/>
        <w:numPr>
          <w:ilvl w:val="0"/>
          <w:numId w:val="6"/>
        </w:numPr>
        <w:spacing w:after="0" w:line="240" w:lineRule="auto"/>
        <w:ind w:left="426"/>
        <w:rPr>
          <w:rFonts w:cs="Arial"/>
          <w:bCs/>
        </w:rPr>
      </w:pPr>
      <w:r w:rsidRPr="00E616AA">
        <w:rPr>
          <w:rFonts w:cs="Arial"/>
        </w:rPr>
        <w:t xml:space="preserve">The LGA’s Reshaping Financial Support (RFS) programme was modified in April 2020 to focus on supporting councils with the </w:t>
      </w:r>
      <w:r w:rsidRPr="00E616AA">
        <w:rPr>
          <w:rFonts w:cs="Arial"/>
          <w:bCs/>
        </w:rPr>
        <w:t>immediate provision of help and services to households at risk of financial hardship.  We are now moving towards planning for longer-term recovery</w:t>
      </w:r>
      <w:r w:rsidRPr="00E616AA">
        <w:rPr>
          <w:rFonts w:cs="Arial"/>
        </w:rPr>
        <w:t xml:space="preserve">. </w:t>
      </w:r>
    </w:p>
    <w:p w14:paraId="43B4FB72" w14:textId="77777777" w:rsidR="00877E15" w:rsidRPr="00E616AA" w:rsidRDefault="00CC0F71" w:rsidP="00877E15">
      <w:pPr>
        <w:pStyle w:val="ListParagraph"/>
        <w:numPr>
          <w:ilvl w:val="0"/>
          <w:numId w:val="6"/>
        </w:numPr>
        <w:spacing w:after="0" w:line="240" w:lineRule="auto"/>
        <w:ind w:left="426"/>
        <w:rPr>
          <w:rFonts w:cs="Arial"/>
          <w:bCs/>
        </w:rPr>
      </w:pPr>
      <w:r w:rsidRPr="00E616AA">
        <w:rPr>
          <w:rFonts w:cs="Arial"/>
        </w:rPr>
        <w:t xml:space="preserve">The seven initial councils have continued to form the core of the programme. However, in response to the pandemic, the network has been expanded to include nearly 300 contacts from 120 councils to ensure we have broader reach and representation. </w:t>
      </w:r>
    </w:p>
    <w:p w14:paraId="111F2500" w14:textId="77777777" w:rsidR="00C803F3" w:rsidRPr="00E616AA" w:rsidRDefault="00CC0F71" w:rsidP="00877E15">
      <w:pPr>
        <w:pStyle w:val="ListParagraph"/>
        <w:numPr>
          <w:ilvl w:val="0"/>
          <w:numId w:val="6"/>
        </w:numPr>
        <w:spacing w:after="0" w:line="240" w:lineRule="auto"/>
        <w:ind w:left="426"/>
        <w:rPr>
          <w:rFonts w:cs="Arial"/>
          <w:bCs/>
        </w:rPr>
      </w:pPr>
      <w:r w:rsidRPr="00E616AA">
        <w:rPr>
          <w:rFonts w:cs="Arial"/>
        </w:rPr>
        <w:t>The programme has provided additional support and peer-learning to inform national policy discussions and has helped councils and their partners to</w:t>
      </w:r>
      <w:r w:rsidRPr="00E616AA">
        <w:rPr>
          <w:rFonts w:cs="Arial"/>
          <w:bCs/>
        </w:rPr>
        <w:t xml:space="preserve"> respond </w:t>
      </w:r>
      <w:r w:rsidRPr="00E616AA">
        <w:rPr>
          <w:rFonts w:cs="Arial"/>
        </w:rPr>
        <w:t xml:space="preserve">to the complex and evolving challenges presented by Covid-19.  </w:t>
      </w:r>
    </w:p>
    <w:p w14:paraId="72DB29A5" w14:textId="77777777" w:rsidR="007D3A2B" w:rsidRPr="00877E15" w:rsidRDefault="007D3A2B" w:rsidP="007D3A2B">
      <w:pPr>
        <w:pStyle w:val="ListParagraph"/>
        <w:numPr>
          <w:ilvl w:val="0"/>
          <w:numId w:val="0"/>
        </w:numPr>
        <w:spacing w:after="0" w:line="240" w:lineRule="auto"/>
        <w:ind w:left="426"/>
        <w:rPr>
          <w:rStyle w:val="ReportTemplate"/>
          <w:rFonts w:cs="Arial"/>
          <w:bCs/>
          <w:color w:val="404040" w:themeColor="text1" w:themeTint="BF"/>
        </w:rPr>
      </w:pPr>
    </w:p>
    <w:sdt>
      <w:sdtPr>
        <w:rPr>
          <w:rStyle w:val="Style6"/>
        </w:rPr>
        <w:alias w:val="Issues"/>
        <w:tag w:val="Issues"/>
        <w:id w:val="-1684430981"/>
        <w:placeholder>
          <w:docPart w:val="18BCFB5FB82C4146BAACF4EC04CDD72E"/>
        </w:placeholder>
      </w:sdtPr>
      <w:sdtEndPr>
        <w:rPr>
          <w:rStyle w:val="Style6"/>
        </w:rPr>
      </w:sdtEndPr>
      <w:sdtContent>
        <w:p w14:paraId="5CD98511" w14:textId="77777777" w:rsidR="009B6F95" w:rsidRPr="00C803F3" w:rsidRDefault="00CC0F71" w:rsidP="000F69FB">
          <w:pPr>
            <w:rPr>
              <w:rStyle w:val="ReportTemplate"/>
            </w:rPr>
          </w:pPr>
          <w:r>
            <w:rPr>
              <w:rStyle w:val="Style6"/>
            </w:rPr>
            <w:t>Programme delivery</w:t>
          </w:r>
        </w:p>
      </w:sdtContent>
    </w:sdt>
    <w:p w14:paraId="1FD2CD32" w14:textId="77777777" w:rsidR="00877E15" w:rsidRPr="00877E15" w:rsidRDefault="00E616AA" w:rsidP="00877E15">
      <w:pPr>
        <w:pStyle w:val="NoSpacing"/>
        <w:numPr>
          <w:ilvl w:val="0"/>
          <w:numId w:val="6"/>
        </w:numPr>
        <w:tabs>
          <w:tab w:val="left" w:pos="426"/>
        </w:tabs>
        <w:ind w:left="426"/>
        <w:rPr>
          <w:rStyle w:val="Hyperlink"/>
          <w:rFonts w:ascii="Arial" w:eastAsiaTheme="minorHAnsi" w:hAnsi="Arial" w:cs="Arial"/>
          <w:color w:val="auto"/>
          <w:sz w:val="22"/>
          <w:szCs w:val="22"/>
          <w:u w:val="none"/>
        </w:rPr>
      </w:pPr>
      <w:hyperlink r:id="rId10" w:history="1">
        <w:r w:rsidR="00CC0F71" w:rsidRPr="00877E15">
          <w:rPr>
            <w:rStyle w:val="Hyperlink"/>
            <w:rFonts w:ascii="Arial" w:eastAsiaTheme="minorHAnsi" w:hAnsi="Arial" w:cs="Arial"/>
            <w:sz w:val="22"/>
            <w:szCs w:val="22"/>
          </w:rPr>
          <w:t>Briefing Paper: Local Authority Coronavirus Response to Economic Vulnerability and Financial Hardship</w:t>
        </w:r>
      </w:hyperlink>
    </w:p>
    <w:p w14:paraId="7516BFD7" w14:textId="77777777" w:rsidR="00877E15" w:rsidRPr="00877E15" w:rsidRDefault="00877E15" w:rsidP="00877E15">
      <w:pPr>
        <w:pStyle w:val="NoSpacing"/>
        <w:tabs>
          <w:tab w:val="left" w:pos="426"/>
        </w:tabs>
        <w:ind w:left="426"/>
        <w:rPr>
          <w:rFonts w:ascii="Arial" w:eastAsiaTheme="minorHAnsi" w:hAnsi="Arial" w:cs="Arial"/>
          <w:sz w:val="22"/>
          <w:szCs w:val="22"/>
        </w:rPr>
      </w:pPr>
    </w:p>
    <w:p w14:paraId="04CAA2A8" w14:textId="77777777" w:rsidR="00877E15" w:rsidRPr="00877E15" w:rsidRDefault="00E616AA" w:rsidP="00877E15">
      <w:pPr>
        <w:pStyle w:val="NoSpacing"/>
        <w:numPr>
          <w:ilvl w:val="0"/>
          <w:numId w:val="6"/>
        </w:numPr>
        <w:tabs>
          <w:tab w:val="left" w:pos="426"/>
        </w:tabs>
        <w:ind w:left="426"/>
        <w:rPr>
          <w:rFonts w:ascii="Arial" w:eastAsiaTheme="minorHAnsi" w:hAnsi="Arial" w:cs="Arial"/>
          <w:sz w:val="22"/>
          <w:szCs w:val="22"/>
        </w:rPr>
      </w:pPr>
      <w:hyperlink r:id="rId11" w:history="1">
        <w:r w:rsidR="00CC0F71" w:rsidRPr="00877E15">
          <w:rPr>
            <w:rStyle w:val="Hyperlink"/>
            <w:rFonts w:ascii="Arial" w:eastAsiaTheme="minorHAnsi" w:hAnsi="Arial" w:cs="Arial"/>
            <w:sz w:val="22"/>
            <w:szCs w:val="22"/>
          </w:rPr>
          <w:t>Good Practice Guide: Delivering Financial Hardship Support Schemes</w:t>
        </w:r>
      </w:hyperlink>
    </w:p>
    <w:p w14:paraId="6CCEAAC5" w14:textId="77777777" w:rsidR="00877E15" w:rsidRPr="00877E15" w:rsidRDefault="00877E15" w:rsidP="00877E15">
      <w:pPr>
        <w:pStyle w:val="NoSpacing"/>
        <w:tabs>
          <w:tab w:val="left" w:pos="426"/>
        </w:tabs>
        <w:ind w:left="426"/>
        <w:rPr>
          <w:rFonts w:ascii="Arial" w:eastAsiaTheme="minorHAnsi" w:hAnsi="Arial" w:cs="Arial"/>
          <w:sz w:val="22"/>
          <w:szCs w:val="22"/>
        </w:rPr>
      </w:pPr>
    </w:p>
    <w:p w14:paraId="4F7A3A0E" w14:textId="77777777" w:rsidR="00CC0F71" w:rsidRPr="00E616AA" w:rsidRDefault="00CC0F71" w:rsidP="00877E15">
      <w:pPr>
        <w:pStyle w:val="NoSpacing"/>
        <w:numPr>
          <w:ilvl w:val="0"/>
          <w:numId w:val="6"/>
        </w:numPr>
        <w:tabs>
          <w:tab w:val="left" w:pos="426"/>
        </w:tabs>
        <w:ind w:left="426"/>
        <w:rPr>
          <w:rFonts w:ascii="Arial" w:eastAsiaTheme="minorHAnsi" w:hAnsi="Arial" w:cs="Arial"/>
          <w:sz w:val="22"/>
          <w:szCs w:val="22"/>
        </w:rPr>
      </w:pPr>
      <w:r w:rsidRPr="00E616AA">
        <w:rPr>
          <w:rFonts w:ascii="Arial" w:eastAsiaTheme="minorHAnsi" w:hAnsi="Arial" w:cs="Arial"/>
          <w:sz w:val="22"/>
          <w:szCs w:val="22"/>
        </w:rPr>
        <w:t>Delivery of regular RFS network meetings with approx. 25 – 30 councils – formalised into a regular video conference meeting every month.  Topics have included:</w:t>
      </w:r>
    </w:p>
    <w:p w14:paraId="1F1219E8" w14:textId="77777777" w:rsidR="00CC0F71" w:rsidRPr="00E616AA" w:rsidRDefault="00CC0F71" w:rsidP="00CC0F71">
      <w:pPr>
        <w:pStyle w:val="NoSpacing"/>
        <w:tabs>
          <w:tab w:val="left" w:pos="426"/>
        </w:tabs>
        <w:rPr>
          <w:rFonts w:ascii="Arial" w:eastAsiaTheme="minorHAnsi" w:hAnsi="Arial" w:cs="Arial"/>
          <w:b/>
          <w:bCs/>
          <w:sz w:val="22"/>
          <w:szCs w:val="22"/>
        </w:rPr>
      </w:pPr>
    </w:p>
    <w:p w14:paraId="1478A590" w14:textId="77777777" w:rsidR="00877E15" w:rsidRPr="00E616AA" w:rsidRDefault="00CC0F71" w:rsidP="00877E15">
      <w:pPr>
        <w:pStyle w:val="ListParagraph"/>
        <w:numPr>
          <w:ilvl w:val="1"/>
          <w:numId w:val="6"/>
        </w:numPr>
        <w:spacing w:after="120" w:line="240" w:lineRule="auto"/>
        <w:rPr>
          <w:rFonts w:cs="Arial"/>
        </w:rPr>
      </w:pPr>
      <w:r w:rsidRPr="00E616AA">
        <w:rPr>
          <w:rFonts w:cs="Arial"/>
        </w:rPr>
        <w:t>Initial Covid-19 Response (29 April) - especially focused on food distribution and emerging challenges.</w:t>
      </w:r>
    </w:p>
    <w:p w14:paraId="73743557" w14:textId="77777777" w:rsidR="00877E15" w:rsidRPr="00E616AA" w:rsidRDefault="00CC0F71" w:rsidP="00877E15">
      <w:pPr>
        <w:pStyle w:val="ListParagraph"/>
        <w:numPr>
          <w:ilvl w:val="1"/>
          <w:numId w:val="6"/>
        </w:numPr>
        <w:spacing w:after="120" w:line="240" w:lineRule="auto"/>
        <w:rPr>
          <w:rFonts w:cs="Arial"/>
        </w:rPr>
      </w:pPr>
      <w:r w:rsidRPr="00E616AA">
        <w:rPr>
          <w:rFonts w:cs="Arial"/>
        </w:rPr>
        <w:t>Financial Hardship and Tracking Demand (20 May) – including update/presentation from Money Advice Trust.</w:t>
      </w:r>
    </w:p>
    <w:p w14:paraId="4C2F3501" w14:textId="77777777" w:rsidR="00877E15" w:rsidRPr="00E616AA" w:rsidRDefault="00CC0F71" w:rsidP="00877E15">
      <w:pPr>
        <w:pStyle w:val="ListParagraph"/>
        <w:numPr>
          <w:ilvl w:val="1"/>
          <w:numId w:val="6"/>
        </w:numPr>
        <w:spacing w:after="120" w:line="240" w:lineRule="auto"/>
        <w:rPr>
          <w:rFonts w:cs="Arial"/>
        </w:rPr>
      </w:pPr>
      <w:r w:rsidRPr="00E616AA">
        <w:rPr>
          <w:rFonts w:cs="Arial"/>
        </w:rPr>
        <w:t>Local Welfare Assistance Schemes and Demand Dashboard (17 June) – including update/presentation from Defra.</w:t>
      </w:r>
    </w:p>
    <w:p w14:paraId="4A113E81" w14:textId="77777777" w:rsidR="00CC0F71" w:rsidRPr="00E616AA" w:rsidRDefault="00CC0F71" w:rsidP="007D3A2B">
      <w:pPr>
        <w:pStyle w:val="ListParagraph"/>
        <w:numPr>
          <w:ilvl w:val="1"/>
          <w:numId w:val="6"/>
        </w:numPr>
        <w:spacing w:after="120" w:line="240" w:lineRule="auto"/>
        <w:rPr>
          <w:rFonts w:cs="Arial"/>
        </w:rPr>
      </w:pPr>
      <w:r w:rsidRPr="00E616AA">
        <w:rPr>
          <w:rFonts w:cs="Arial"/>
        </w:rPr>
        <w:t>Council Debt and Collections (14 August) – including update/presentations from Cabinet Office, Europe Economics, Money Advice Trust and Money and Pensions Service.</w:t>
      </w:r>
    </w:p>
    <w:p w14:paraId="1297BE39" w14:textId="77777777" w:rsidR="00CC0F71" w:rsidRPr="00877E15" w:rsidRDefault="00CC0F71" w:rsidP="00877E15">
      <w:pPr>
        <w:pStyle w:val="NoSpacing"/>
        <w:numPr>
          <w:ilvl w:val="0"/>
          <w:numId w:val="6"/>
        </w:numPr>
        <w:tabs>
          <w:tab w:val="left" w:pos="426"/>
        </w:tabs>
        <w:spacing w:after="120"/>
        <w:ind w:left="426"/>
        <w:rPr>
          <w:rFonts w:ascii="Arial" w:eastAsiaTheme="minorHAnsi" w:hAnsi="Arial" w:cs="Arial"/>
          <w:sz w:val="22"/>
          <w:szCs w:val="22"/>
        </w:rPr>
      </w:pPr>
      <w:r w:rsidRPr="00877E15">
        <w:rPr>
          <w:rFonts w:ascii="Arial" w:eastAsiaTheme="minorHAnsi" w:hAnsi="Arial" w:cs="Arial"/>
          <w:sz w:val="22"/>
          <w:szCs w:val="22"/>
        </w:rPr>
        <w:t>Delivery of a series of webinars:</w:t>
      </w:r>
    </w:p>
    <w:p w14:paraId="62693EA3" w14:textId="77777777" w:rsidR="00877E15" w:rsidRPr="00877E15" w:rsidRDefault="00E616AA" w:rsidP="00877E15">
      <w:pPr>
        <w:pStyle w:val="ListParagraph"/>
        <w:numPr>
          <w:ilvl w:val="1"/>
          <w:numId w:val="6"/>
        </w:numPr>
        <w:spacing w:after="120" w:line="240" w:lineRule="auto"/>
        <w:rPr>
          <w:rFonts w:cs="Arial"/>
          <w:color w:val="404040" w:themeColor="text1" w:themeTint="BF"/>
        </w:rPr>
      </w:pPr>
      <w:hyperlink r:id="rId12" w:history="1">
        <w:r w:rsidR="00CC0F71" w:rsidRPr="00877E15">
          <w:rPr>
            <w:rStyle w:val="Hyperlink"/>
            <w:rFonts w:cs="Arial"/>
          </w:rPr>
          <w:t>Financial Hardship (16 July)</w:t>
        </w:r>
      </w:hyperlink>
      <w:r w:rsidR="00CC0F71" w:rsidRPr="00877E15">
        <w:rPr>
          <w:rFonts w:cs="Arial"/>
          <w:color w:val="404040" w:themeColor="text1" w:themeTint="BF"/>
        </w:rPr>
        <w:t xml:space="preserve"> </w:t>
      </w:r>
      <w:r w:rsidR="00CC0F71" w:rsidRPr="00E616AA">
        <w:rPr>
          <w:rFonts w:cs="Arial"/>
        </w:rPr>
        <w:t>– focusing on local welfare schemes and the effective use of data for integrated, preventative services with presentations from The Children’s Society, Devon County Council and London Borough of Barking and Dagenham.</w:t>
      </w:r>
    </w:p>
    <w:p w14:paraId="7A94DA50" w14:textId="77777777" w:rsidR="00877E15" w:rsidRPr="00877E15" w:rsidRDefault="00E616AA" w:rsidP="00877E15">
      <w:pPr>
        <w:pStyle w:val="ListParagraph"/>
        <w:numPr>
          <w:ilvl w:val="1"/>
          <w:numId w:val="6"/>
        </w:numPr>
        <w:spacing w:after="120" w:line="240" w:lineRule="auto"/>
        <w:rPr>
          <w:rFonts w:cs="Arial"/>
          <w:color w:val="404040" w:themeColor="text1" w:themeTint="BF"/>
        </w:rPr>
      </w:pPr>
      <w:hyperlink r:id="rId13" w:history="1">
        <w:r w:rsidR="00CC0F71" w:rsidRPr="00877E15">
          <w:rPr>
            <w:rStyle w:val="Hyperlink"/>
            <w:rFonts w:cs="Arial"/>
          </w:rPr>
          <w:t>Councils Driving Access to Affordable Finance (16 September)</w:t>
        </w:r>
      </w:hyperlink>
      <w:r w:rsidR="00CC0F71" w:rsidRPr="00877E15">
        <w:rPr>
          <w:rFonts w:cs="Arial"/>
          <w:color w:val="404040" w:themeColor="text1" w:themeTint="BF"/>
          <w:u w:val="single"/>
        </w:rPr>
        <w:t xml:space="preserve"> </w:t>
      </w:r>
      <w:r w:rsidR="00CC0F71" w:rsidRPr="00E616AA">
        <w:rPr>
          <w:rFonts w:cs="Arial"/>
        </w:rPr>
        <w:t xml:space="preserve">– focusing on why and how Councils should build partnership and expand delivery of affordable credit – with presentations from </w:t>
      </w:r>
      <w:proofErr w:type="spellStart"/>
      <w:r w:rsidR="00CC0F71" w:rsidRPr="00E616AA">
        <w:rPr>
          <w:rFonts w:cs="Arial"/>
        </w:rPr>
        <w:t>MaPS</w:t>
      </w:r>
      <w:proofErr w:type="spellEnd"/>
      <w:r w:rsidR="00CC0F71" w:rsidRPr="00E616AA">
        <w:rPr>
          <w:rFonts w:cs="Arial"/>
        </w:rPr>
        <w:t>, Fair 4 All Finance, Enterprise Credit Union, Sheffield City Region, Five Lamps, Bradford Credit Union and Leeds City Council</w:t>
      </w:r>
      <w:r w:rsidR="00877E15" w:rsidRPr="00E616AA">
        <w:t>.</w:t>
      </w:r>
    </w:p>
    <w:p w14:paraId="3B882CDE" w14:textId="29BC45AB" w:rsidR="00CC0F71" w:rsidRPr="00E616AA" w:rsidRDefault="00E616AA" w:rsidP="00877E15">
      <w:pPr>
        <w:pStyle w:val="ListParagraph"/>
        <w:numPr>
          <w:ilvl w:val="1"/>
          <w:numId w:val="6"/>
        </w:numPr>
        <w:spacing w:after="120" w:line="240" w:lineRule="auto"/>
        <w:rPr>
          <w:rFonts w:cs="Arial"/>
        </w:rPr>
      </w:pPr>
      <w:hyperlink r:id="rId14" w:history="1">
        <w:r w:rsidR="00CC0F71" w:rsidRPr="00877E15">
          <w:rPr>
            <w:rStyle w:val="Hyperlink"/>
            <w:rFonts w:cs="Arial"/>
          </w:rPr>
          <w:t>Local Welfare / Winter Support Grant (11 November)</w:t>
        </w:r>
      </w:hyperlink>
      <w:r w:rsidR="00CC0F71" w:rsidRPr="00877E15">
        <w:rPr>
          <w:rFonts w:cs="Arial"/>
          <w:color w:val="404040" w:themeColor="text1" w:themeTint="BF"/>
        </w:rPr>
        <w:t xml:space="preserve"> </w:t>
      </w:r>
      <w:r w:rsidR="00CC0F71" w:rsidRPr="00E616AA">
        <w:rPr>
          <w:rFonts w:cs="Arial"/>
        </w:rPr>
        <w:t>– updating and reflecting on progress since July, in particular use of the Defra £63m; discussing the parameters and proposals for the £170</w:t>
      </w:r>
      <w:r>
        <w:rPr>
          <w:rFonts w:cs="Arial"/>
        </w:rPr>
        <w:t xml:space="preserve"> </w:t>
      </w:r>
      <w:r w:rsidR="00CC0F71" w:rsidRPr="00E616AA">
        <w:rPr>
          <w:rFonts w:cs="Arial"/>
        </w:rPr>
        <w:t>m</w:t>
      </w:r>
      <w:r>
        <w:rPr>
          <w:rFonts w:cs="Arial"/>
        </w:rPr>
        <w:t>illion</w:t>
      </w:r>
      <w:r w:rsidR="00CC0F71" w:rsidRPr="00E616AA">
        <w:rPr>
          <w:rFonts w:cs="Arial"/>
        </w:rPr>
        <w:t xml:space="preserve"> Winter Support Grant, including presentations from Trussell Trust, Citizens Advice, Kent County Council and the Department for Work and Pensions</w:t>
      </w:r>
    </w:p>
    <w:p w14:paraId="722E1996" w14:textId="77777777" w:rsidR="00CC0F71" w:rsidRPr="00E616AA" w:rsidRDefault="00CC0F71" w:rsidP="00CC0F71">
      <w:pPr>
        <w:spacing w:after="0" w:line="240" w:lineRule="auto"/>
        <w:rPr>
          <w:rFonts w:cs="Arial"/>
          <w:b/>
          <w:bCs/>
        </w:rPr>
      </w:pPr>
    </w:p>
    <w:p w14:paraId="6D9880A2" w14:textId="77777777" w:rsidR="00CC0F71" w:rsidRPr="00E616AA" w:rsidRDefault="00CC0F71" w:rsidP="00CC0F71">
      <w:pPr>
        <w:pStyle w:val="NoSpacing"/>
        <w:tabs>
          <w:tab w:val="left" w:pos="426"/>
        </w:tabs>
        <w:spacing w:after="120"/>
        <w:rPr>
          <w:rFonts w:ascii="Arial" w:eastAsiaTheme="minorHAnsi" w:hAnsi="Arial" w:cs="Arial"/>
          <w:b/>
          <w:bCs/>
          <w:sz w:val="22"/>
          <w:szCs w:val="22"/>
        </w:rPr>
      </w:pPr>
      <w:r w:rsidRPr="00E616AA">
        <w:rPr>
          <w:rFonts w:ascii="Arial" w:eastAsiaTheme="minorHAnsi" w:hAnsi="Arial" w:cs="Arial"/>
          <w:b/>
          <w:bCs/>
          <w:sz w:val="22"/>
          <w:szCs w:val="22"/>
        </w:rPr>
        <w:lastRenderedPageBreak/>
        <w:t xml:space="preserve">Policy development and implementation work with key partners and stakeholders </w:t>
      </w:r>
    </w:p>
    <w:p w14:paraId="0E8BAB7C" w14:textId="77777777" w:rsidR="00CC0F71" w:rsidRPr="00E616AA" w:rsidRDefault="00CC0F71" w:rsidP="00877E15">
      <w:pPr>
        <w:pStyle w:val="ListParagraph"/>
        <w:numPr>
          <w:ilvl w:val="0"/>
          <w:numId w:val="6"/>
        </w:numPr>
        <w:spacing w:after="0" w:line="240" w:lineRule="auto"/>
        <w:ind w:left="426"/>
        <w:rPr>
          <w:rFonts w:cs="Arial"/>
        </w:rPr>
      </w:pPr>
      <w:r w:rsidRPr="00E616AA">
        <w:rPr>
          <w:rFonts w:cs="Arial"/>
        </w:rPr>
        <w:t>The RFS programme and many of the councils we have engaged with have been instrumental in discussions and consultations on a wide range of key policy and funding decisions including:</w:t>
      </w:r>
    </w:p>
    <w:p w14:paraId="1F3E656D" w14:textId="77777777" w:rsidR="00CC0F71" w:rsidRPr="00E616AA" w:rsidRDefault="00CC0F71" w:rsidP="00CC0F71">
      <w:pPr>
        <w:spacing w:after="0" w:line="240" w:lineRule="auto"/>
        <w:ind w:left="426"/>
        <w:rPr>
          <w:rFonts w:cs="Arial"/>
        </w:rPr>
      </w:pPr>
    </w:p>
    <w:p w14:paraId="37C5D4F9" w14:textId="6B24C6AE"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Ministry for Housing, Communities and Local Government (MHCLG) on development and implementation of the £500</w:t>
      </w:r>
      <w:r w:rsidR="00E616AA">
        <w:rPr>
          <w:rFonts w:cs="Arial"/>
        </w:rPr>
        <w:t xml:space="preserve"> </w:t>
      </w:r>
      <w:r w:rsidRPr="00E616AA">
        <w:rPr>
          <w:rFonts w:cs="Arial"/>
        </w:rPr>
        <w:t>m</w:t>
      </w:r>
      <w:r w:rsidR="00E616AA">
        <w:rPr>
          <w:rFonts w:cs="Arial"/>
        </w:rPr>
        <w:t>illion</w:t>
      </w:r>
      <w:r w:rsidRPr="00E616AA">
        <w:rPr>
          <w:rFonts w:cs="Arial"/>
        </w:rPr>
        <w:t xml:space="preserve"> Hardship Fund to reduce CT liability for low-income households</w:t>
      </w:r>
    </w:p>
    <w:p w14:paraId="3B882E26" w14:textId="75E51AD1"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Department for Food and Rural Affairs (Defra) and MHCLG on the development of the £63</w:t>
      </w:r>
      <w:r w:rsidR="00E616AA">
        <w:rPr>
          <w:rFonts w:cs="Arial"/>
        </w:rPr>
        <w:t xml:space="preserve"> </w:t>
      </w:r>
      <w:bookmarkStart w:id="1" w:name="_GoBack"/>
      <w:bookmarkEnd w:id="1"/>
      <w:r w:rsidR="00E616AA">
        <w:rPr>
          <w:rFonts w:cs="Arial"/>
        </w:rPr>
        <w:t>million</w:t>
      </w:r>
      <w:r w:rsidRPr="00E616AA">
        <w:rPr>
          <w:rFonts w:cs="Arial"/>
        </w:rPr>
        <w:t xml:space="preserve"> for ‘food and other essentials’ – including case study development and direct consultation</w:t>
      </w:r>
    </w:p>
    <w:p w14:paraId="725F2B8A"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Department for Health and Social Care (DHSC) on development of the £500 self-isolation payment</w:t>
      </w:r>
    </w:p>
    <w:p w14:paraId="48162EC4"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Cabinet Office Fairness Group (advising on delivery of the cross-government debt strategy) and Cabinet Office vulnerability data-sharing sub-group</w:t>
      </w:r>
    </w:p>
    <w:p w14:paraId="160CE2C2"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HMT ‘Breathing Space’ policy and Financial Inclusion team</w:t>
      </w:r>
    </w:p>
    <w:p w14:paraId="0763DFE2"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Department for Work and Pensions (DWP) Winter Support Grant, and ongoing discussions on integration of local support with the national benefits system, including Discretionary Housing Payment, Local Housing Allowance and Universal Credit</w:t>
      </w:r>
    </w:p>
    <w:p w14:paraId="1D908572"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Money and Pensions Service</w:t>
      </w:r>
    </w:p>
    <w:p w14:paraId="4C5C1D90"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Royal Society for Public Health and Health Foundation on money and mental health</w:t>
      </w:r>
    </w:p>
    <w:p w14:paraId="04E6EB2B"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Trussell Trust on key programmes including ‘ending the need for food banks’</w:t>
      </w:r>
    </w:p>
    <w:p w14:paraId="29D87989"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Children’s Society Co-ordinated Community Support programme (with Oldham, Norfolk and Tower Hamlets)</w:t>
      </w:r>
    </w:p>
    <w:p w14:paraId="70BB36FC"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Money and Pensions Service on a wide range of work including debt advice provision, access to affordable credit, place-based finance and delivery of the UK Strategy for Financial Wellbeing</w:t>
      </w:r>
    </w:p>
    <w:p w14:paraId="593966EB" w14:textId="77777777" w:rsidR="00877E15" w:rsidRPr="00E616AA" w:rsidRDefault="00CC0F71" w:rsidP="00877E15">
      <w:pPr>
        <w:pStyle w:val="ListParagraph"/>
        <w:numPr>
          <w:ilvl w:val="1"/>
          <w:numId w:val="6"/>
        </w:numPr>
        <w:spacing w:after="0" w:line="240" w:lineRule="auto"/>
        <w:ind w:left="993" w:hanging="633"/>
        <w:rPr>
          <w:rFonts w:cs="Arial"/>
        </w:rPr>
      </w:pPr>
      <w:r w:rsidRPr="00E616AA">
        <w:rPr>
          <w:rFonts w:cs="Arial"/>
        </w:rPr>
        <w:t>Citizens’ Advice on reviewing council tax regulations and other support for low income households</w:t>
      </w:r>
    </w:p>
    <w:p w14:paraId="0A2E2B81" w14:textId="77777777" w:rsidR="00877E15" w:rsidRPr="00E616AA" w:rsidRDefault="00CC0F71" w:rsidP="00877E15">
      <w:pPr>
        <w:pStyle w:val="ListParagraph"/>
        <w:numPr>
          <w:ilvl w:val="1"/>
          <w:numId w:val="6"/>
        </w:numPr>
        <w:spacing w:after="0" w:line="240" w:lineRule="auto"/>
        <w:ind w:left="993" w:hanging="633"/>
        <w:rPr>
          <w:rFonts w:cs="Arial"/>
        </w:rPr>
      </w:pPr>
      <w:proofErr w:type="spellStart"/>
      <w:r w:rsidRPr="00E616AA">
        <w:rPr>
          <w:rFonts w:cs="Arial"/>
        </w:rPr>
        <w:t>StepChange</w:t>
      </w:r>
      <w:proofErr w:type="spellEnd"/>
      <w:r w:rsidRPr="00E616AA">
        <w:rPr>
          <w:rFonts w:cs="Arial"/>
        </w:rPr>
        <w:t>, Money Advice Trust and other debt advice charities on debt advice provision and referral pathways</w:t>
      </w:r>
    </w:p>
    <w:p w14:paraId="28479715" w14:textId="77777777" w:rsidR="00CC0F71" w:rsidRPr="00E616AA" w:rsidRDefault="00CC0F71" w:rsidP="00877E15">
      <w:pPr>
        <w:pStyle w:val="ListParagraph"/>
        <w:numPr>
          <w:ilvl w:val="1"/>
          <w:numId w:val="6"/>
        </w:numPr>
        <w:spacing w:after="0" w:line="240" w:lineRule="auto"/>
        <w:ind w:left="993" w:hanging="633"/>
        <w:rPr>
          <w:rFonts w:cs="Arial"/>
        </w:rPr>
      </w:pPr>
      <w:r w:rsidRPr="00E616AA">
        <w:rPr>
          <w:rFonts w:cs="Arial"/>
        </w:rPr>
        <w:t>Inclusive Economy Partnership on place-based finance and access to affordable credit</w:t>
      </w:r>
    </w:p>
    <w:p w14:paraId="5D7BC257" w14:textId="77777777" w:rsidR="00CC0F71" w:rsidRPr="00E616AA" w:rsidRDefault="00CC0F71" w:rsidP="00CC0F71">
      <w:pPr>
        <w:spacing w:after="0" w:line="240" w:lineRule="auto"/>
        <w:rPr>
          <w:rFonts w:cs="Arial"/>
        </w:rPr>
      </w:pPr>
    </w:p>
    <w:p w14:paraId="6FDB68E8" w14:textId="77777777" w:rsidR="00CC0F71" w:rsidRPr="00E616AA" w:rsidRDefault="00CC0F71" w:rsidP="00CC0F71">
      <w:pPr>
        <w:pStyle w:val="NoSpacing"/>
        <w:tabs>
          <w:tab w:val="left" w:pos="426"/>
        </w:tabs>
        <w:spacing w:after="120"/>
        <w:rPr>
          <w:rFonts w:ascii="Arial" w:eastAsiaTheme="minorHAnsi" w:hAnsi="Arial" w:cs="Arial"/>
          <w:b/>
          <w:bCs/>
          <w:sz w:val="22"/>
          <w:szCs w:val="22"/>
        </w:rPr>
      </w:pPr>
      <w:r w:rsidRPr="00E616AA">
        <w:rPr>
          <w:rFonts w:ascii="Arial" w:eastAsiaTheme="minorHAnsi" w:hAnsi="Arial" w:cs="Arial"/>
          <w:b/>
          <w:bCs/>
          <w:sz w:val="22"/>
          <w:szCs w:val="22"/>
        </w:rPr>
        <w:t>Development of the Financial Hardship Demand Dashboard:</w:t>
      </w:r>
    </w:p>
    <w:p w14:paraId="4F547C4C" w14:textId="77777777" w:rsidR="00877E15" w:rsidRPr="00E616AA" w:rsidRDefault="00CC0F71" w:rsidP="00877E15">
      <w:pPr>
        <w:pStyle w:val="ListParagraph"/>
        <w:numPr>
          <w:ilvl w:val="0"/>
          <w:numId w:val="6"/>
        </w:numPr>
        <w:spacing w:after="120"/>
        <w:ind w:left="426"/>
        <w:rPr>
          <w:rFonts w:eastAsiaTheme="minorEastAsia" w:cs="Arial"/>
          <w:lang w:eastAsia="en-GB"/>
        </w:rPr>
      </w:pPr>
      <w:r w:rsidRPr="00E616AA">
        <w:rPr>
          <w:rFonts w:cs="Arial"/>
        </w:rPr>
        <w:t>This provides a</w:t>
      </w:r>
      <w:r w:rsidRPr="00E616AA">
        <w:rPr>
          <w:rFonts w:eastAsiaTheme="minorEastAsia" w:cs="Arial"/>
          <w:lang w:eastAsia="en-GB"/>
        </w:rPr>
        <w:t xml:space="preserve"> consistent national and local </w:t>
      </w:r>
      <w:r w:rsidRPr="00E616AA">
        <w:rPr>
          <w:rFonts w:cs="Arial"/>
        </w:rPr>
        <w:t xml:space="preserve">dataset </w:t>
      </w:r>
      <w:r w:rsidRPr="00E616AA">
        <w:rPr>
          <w:rFonts w:eastAsiaTheme="minorEastAsia" w:cs="Arial"/>
          <w:lang w:eastAsia="en-GB"/>
        </w:rPr>
        <w:t xml:space="preserve">to track financial hardship and economic vulnerability. It enables councils to identify changes in demand resulting from Covid-19 to help the development of support services and inform </w:t>
      </w:r>
      <w:r w:rsidRPr="00E616AA">
        <w:rPr>
          <w:rFonts w:cs="Arial"/>
        </w:rPr>
        <w:t xml:space="preserve">decision-making and </w:t>
      </w:r>
      <w:r w:rsidRPr="00E616AA">
        <w:rPr>
          <w:rFonts w:eastAsiaTheme="minorEastAsia" w:cs="Arial"/>
          <w:lang w:eastAsia="en-GB"/>
        </w:rPr>
        <w:t>approaches to recovery</w:t>
      </w:r>
      <w:r w:rsidRPr="00E616AA">
        <w:rPr>
          <w:rFonts w:cs="Arial"/>
        </w:rPr>
        <w:t>.</w:t>
      </w:r>
    </w:p>
    <w:p w14:paraId="77315EBA" w14:textId="77777777" w:rsidR="00CC0F71" w:rsidRPr="00E616AA" w:rsidRDefault="00CC0F71" w:rsidP="00877E15">
      <w:pPr>
        <w:pStyle w:val="ListParagraph"/>
        <w:numPr>
          <w:ilvl w:val="0"/>
          <w:numId w:val="6"/>
        </w:numPr>
        <w:spacing w:after="120"/>
        <w:ind w:left="426"/>
        <w:rPr>
          <w:rStyle w:val="Hyperlink"/>
          <w:rFonts w:eastAsiaTheme="minorEastAsia" w:cs="Arial"/>
          <w:color w:val="auto"/>
          <w:u w:val="none"/>
          <w:lang w:eastAsia="en-GB"/>
        </w:rPr>
      </w:pPr>
      <w:r w:rsidRPr="00E616AA">
        <w:rPr>
          <w:rFonts w:cs="Arial"/>
        </w:rPr>
        <w:t xml:space="preserve">The LGA’s Research and Policy Team has integrated the </w:t>
      </w:r>
      <w:hyperlink r:id="rId15" w:history="1">
        <w:r w:rsidRPr="00E616AA">
          <w:rPr>
            <w:rStyle w:val="Hyperlink"/>
            <w:rFonts w:cs="Arial"/>
            <w:color w:val="auto"/>
          </w:rPr>
          <w:t>financial hardship demand dashboard into its LG Inform reporting resource</w:t>
        </w:r>
      </w:hyperlink>
      <w:r w:rsidRPr="00E616AA">
        <w:rPr>
          <w:rFonts w:cs="Arial"/>
        </w:rPr>
        <w:t xml:space="preserve">. This makes the key national data indicators available for each local authority area and enables benchmarking and interactive comparisons as well as the production of tailored summary reports. </w:t>
      </w:r>
    </w:p>
    <w:p w14:paraId="3C0BEDB9" w14:textId="628D1472" w:rsidR="00CC0F71" w:rsidRDefault="00CC0F71" w:rsidP="00CC0F71">
      <w:pPr>
        <w:pStyle w:val="NoSpacing"/>
        <w:tabs>
          <w:tab w:val="left" w:pos="284"/>
        </w:tabs>
        <w:spacing w:after="120"/>
        <w:rPr>
          <w:rFonts w:ascii="Arial" w:hAnsi="Arial" w:cs="Arial"/>
          <w:sz w:val="22"/>
          <w:szCs w:val="22"/>
        </w:rPr>
      </w:pPr>
    </w:p>
    <w:p w14:paraId="59563FFD" w14:textId="77777777" w:rsidR="00E616AA" w:rsidRPr="00E616AA" w:rsidRDefault="00E616AA" w:rsidP="00CC0F71">
      <w:pPr>
        <w:pStyle w:val="NoSpacing"/>
        <w:tabs>
          <w:tab w:val="left" w:pos="284"/>
        </w:tabs>
        <w:spacing w:after="120"/>
        <w:rPr>
          <w:rFonts w:ascii="Arial" w:hAnsi="Arial" w:cs="Arial"/>
          <w:sz w:val="22"/>
          <w:szCs w:val="22"/>
        </w:rPr>
      </w:pPr>
    </w:p>
    <w:p w14:paraId="30AB9844" w14:textId="77777777" w:rsidR="00CC0F71" w:rsidRPr="00E616AA" w:rsidRDefault="00CC0F71" w:rsidP="00CC0F71">
      <w:pPr>
        <w:pStyle w:val="NoSpacing"/>
        <w:tabs>
          <w:tab w:val="left" w:pos="284"/>
        </w:tabs>
        <w:spacing w:after="120"/>
        <w:rPr>
          <w:rFonts w:ascii="Arial" w:hAnsi="Arial" w:cs="Arial"/>
          <w:b/>
          <w:bCs/>
          <w:sz w:val="22"/>
          <w:szCs w:val="22"/>
        </w:rPr>
      </w:pPr>
      <w:r w:rsidRPr="00E616AA">
        <w:rPr>
          <w:rFonts w:ascii="Arial" w:hAnsi="Arial" w:cs="Arial"/>
          <w:b/>
          <w:bCs/>
          <w:sz w:val="22"/>
          <w:szCs w:val="22"/>
        </w:rPr>
        <w:lastRenderedPageBreak/>
        <w:t>Consultancy support and project delivery in the core RFS councils</w:t>
      </w:r>
    </w:p>
    <w:p w14:paraId="41FD3C2C" w14:textId="77777777" w:rsidR="00CC0F71" w:rsidRPr="00E616AA" w:rsidRDefault="00CC0F71" w:rsidP="00877E15">
      <w:pPr>
        <w:pStyle w:val="NoSpacing"/>
        <w:numPr>
          <w:ilvl w:val="0"/>
          <w:numId w:val="6"/>
        </w:numPr>
        <w:tabs>
          <w:tab w:val="left" w:pos="284"/>
        </w:tabs>
        <w:spacing w:after="120"/>
        <w:ind w:left="426" w:hanging="350"/>
        <w:rPr>
          <w:rFonts w:ascii="Arial" w:hAnsi="Arial" w:cs="Arial"/>
          <w:sz w:val="22"/>
          <w:szCs w:val="22"/>
        </w:rPr>
      </w:pPr>
      <w:r w:rsidRPr="00E616AA">
        <w:rPr>
          <w:rFonts w:ascii="Arial" w:hAnsi="Arial" w:cs="Arial"/>
          <w:sz w:val="22"/>
          <w:szCs w:val="22"/>
        </w:rPr>
        <w:t>Some of this work was paused to allow an immediate focus on supporting councils with their response to the pandemic.  Projects include:</w:t>
      </w:r>
    </w:p>
    <w:p w14:paraId="2AFA4B2A" w14:textId="77777777" w:rsidR="00877E15" w:rsidRPr="00E616AA" w:rsidRDefault="00CC0F71" w:rsidP="00877E15">
      <w:pPr>
        <w:pStyle w:val="NoSpacing"/>
        <w:numPr>
          <w:ilvl w:val="1"/>
          <w:numId w:val="6"/>
        </w:numPr>
        <w:tabs>
          <w:tab w:val="left" w:pos="284"/>
        </w:tabs>
        <w:spacing w:after="120"/>
        <w:ind w:left="993" w:hanging="633"/>
        <w:rPr>
          <w:rFonts w:ascii="Arial" w:hAnsi="Arial" w:cs="Arial"/>
          <w:sz w:val="22"/>
          <w:szCs w:val="22"/>
        </w:rPr>
      </w:pPr>
      <w:r w:rsidRPr="00E616AA">
        <w:rPr>
          <w:rFonts w:ascii="Arial" w:hAnsi="Arial" w:cs="Arial"/>
          <w:sz w:val="22"/>
          <w:szCs w:val="22"/>
        </w:rPr>
        <w:t>Developing Credit Union partnerships in London Borough of Barking and Dagenham and London Borough of Tower Hamlets</w:t>
      </w:r>
    </w:p>
    <w:p w14:paraId="5F22424D" w14:textId="77777777" w:rsidR="00CC0F71" w:rsidRPr="00E616AA" w:rsidRDefault="00CC0F71" w:rsidP="00877E15">
      <w:pPr>
        <w:pStyle w:val="NoSpacing"/>
        <w:numPr>
          <w:ilvl w:val="1"/>
          <w:numId w:val="6"/>
        </w:numPr>
        <w:tabs>
          <w:tab w:val="left" w:pos="284"/>
        </w:tabs>
        <w:spacing w:after="120"/>
        <w:ind w:left="993" w:hanging="633"/>
        <w:rPr>
          <w:rFonts w:ascii="Arial" w:hAnsi="Arial" w:cs="Arial"/>
          <w:sz w:val="22"/>
          <w:szCs w:val="22"/>
        </w:rPr>
      </w:pPr>
      <w:r w:rsidRPr="00E616AA">
        <w:rPr>
          <w:rFonts w:ascii="Arial" w:hAnsi="Arial" w:cs="Arial"/>
          <w:sz w:val="22"/>
          <w:szCs w:val="22"/>
        </w:rPr>
        <w:t>Leeds – behaviour change and ethical collections</w:t>
      </w:r>
    </w:p>
    <w:p w14:paraId="40567F15" w14:textId="77777777" w:rsidR="00877E15" w:rsidRPr="00E616AA" w:rsidRDefault="00CC0F71" w:rsidP="00877E15">
      <w:pPr>
        <w:pStyle w:val="NoSpacing"/>
        <w:numPr>
          <w:ilvl w:val="1"/>
          <w:numId w:val="6"/>
        </w:numPr>
        <w:tabs>
          <w:tab w:val="left" w:pos="284"/>
        </w:tabs>
        <w:spacing w:after="120"/>
        <w:ind w:left="993" w:hanging="633"/>
        <w:rPr>
          <w:rFonts w:ascii="Arial" w:hAnsi="Arial" w:cs="Arial"/>
          <w:sz w:val="22"/>
          <w:szCs w:val="22"/>
        </w:rPr>
      </w:pPr>
      <w:r w:rsidRPr="00E616AA">
        <w:rPr>
          <w:rFonts w:ascii="Arial" w:hAnsi="Arial" w:cs="Arial"/>
          <w:sz w:val="22"/>
          <w:szCs w:val="22"/>
        </w:rPr>
        <w:t>Brighton and Hove – developing a more collaborative approach to service delivery for low income household</w:t>
      </w:r>
    </w:p>
    <w:p w14:paraId="51560CD0" w14:textId="77777777" w:rsidR="00CC0F71" w:rsidRPr="00E616AA" w:rsidRDefault="00CC0F71" w:rsidP="00877E15">
      <w:pPr>
        <w:pStyle w:val="NoSpacing"/>
        <w:numPr>
          <w:ilvl w:val="1"/>
          <w:numId w:val="6"/>
        </w:numPr>
        <w:tabs>
          <w:tab w:val="left" w:pos="284"/>
        </w:tabs>
        <w:spacing w:after="120"/>
        <w:ind w:left="993" w:hanging="633"/>
        <w:rPr>
          <w:rFonts w:ascii="Arial" w:hAnsi="Arial" w:cs="Arial"/>
          <w:sz w:val="22"/>
          <w:szCs w:val="22"/>
        </w:rPr>
      </w:pPr>
      <w:r w:rsidRPr="00E616AA">
        <w:rPr>
          <w:rFonts w:ascii="Arial" w:hAnsi="Arial" w:cs="Arial"/>
          <w:sz w:val="22"/>
          <w:szCs w:val="22"/>
        </w:rPr>
        <w:t>Royal Borough of Greenwich – proactive engagement with budgeting support</w:t>
      </w:r>
    </w:p>
    <w:p w14:paraId="6D366CA3" w14:textId="77777777" w:rsidR="009B6F95" w:rsidRPr="00E616AA" w:rsidRDefault="009B6F95" w:rsidP="00CC0F71">
      <w:pPr>
        <w:ind w:left="360" w:hanging="360"/>
        <w:rPr>
          <w:rStyle w:val="ReportTemplate"/>
        </w:rPr>
      </w:pPr>
    </w:p>
    <w:sdt>
      <w:sdtPr>
        <w:rPr>
          <w:rStyle w:val="Style6"/>
        </w:rPr>
        <w:alias w:val="Wales"/>
        <w:tag w:val="Wales"/>
        <w:id w:val="77032369"/>
        <w:placeholder>
          <w:docPart w:val="114ED7757D514E53B899B025811A3F33"/>
        </w:placeholder>
      </w:sdtPr>
      <w:sdtEndPr>
        <w:rPr>
          <w:rStyle w:val="Style6"/>
        </w:rPr>
      </w:sdtEndPr>
      <w:sdtContent>
        <w:p w14:paraId="5BF2AAB1" w14:textId="77777777" w:rsidR="009B6F95" w:rsidRPr="00E616AA" w:rsidRDefault="009B6F95" w:rsidP="000F69FB">
          <w:r w:rsidRPr="00E616AA">
            <w:rPr>
              <w:rStyle w:val="Style6"/>
            </w:rPr>
            <w:t>Implications for Wales</w:t>
          </w:r>
        </w:p>
      </w:sdtContent>
    </w:sdt>
    <w:p w14:paraId="078B1D59" w14:textId="77777777" w:rsidR="00CC0F71" w:rsidRPr="00E616AA" w:rsidRDefault="00CC0F71" w:rsidP="00877E15">
      <w:pPr>
        <w:pStyle w:val="NoSpacing"/>
        <w:numPr>
          <w:ilvl w:val="0"/>
          <w:numId w:val="6"/>
        </w:numPr>
        <w:tabs>
          <w:tab w:val="left" w:pos="284"/>
        </w:tabs>
        <w:spacing w:after="120"/>
        <w:ind w:left="426"/>
        <w:rPr>
          <w:rFonts w:ascii="Arial" w:hAnsi="Arial" w:cs="Arial"/>
          <w:sz w:val="22"/>
          <w:szCs w:val="22"/>
        </w:rPr>
      </w:pPr>
      <w:r w:rsidRPr="00E616AA">
        <w:rPr>
          <w:rFonts w:ascii="Arial" w:hAnsi="Arial" w:cs="Arial"/>
          <w:sz w:val="22"/>
          <w:szCs w:val="22"/>
        </w:rPr>
        <w:t>The programme applies to England-only as funding for financial support is managed by the devolved administration</w:t>
      </w:r>
    </w:p>
    <w:p w14:paraId="7EF19906" w14:textId="77777777" w:rsidR="00CC0F71" w:rsidRPr="00E616AA" w:rsidRDefault="00CC0F71" w:rsidP="00CC0F71">
      <w:pPr>
        <w:ind w:left="360" w:hanging="360"/>
        <w:rPr>
          <w:rStyle w:val="ReportTemplate"/>
          <w:iCs/>
        </w:rPr>
      </w:pPr>
    </w:p>
    <w:p w14:paraId="15887624" w14:textId="77777777" w:rsidR="009B6F95" w:rsidRPr="00E616AA" w:rsidRDefault="00E616AA" w:rsidP="000F69FB">
      <w:pPr>
        <w:rPr>
          <w:rStyle w:val="ReportTemplate"/>
        </w:rPr>
      </w:pPr>
      <w:sdt>
        <w:sdtPr>
          <w:rPr>
            <w:rStyle w:val="Style6"/>
          </w:rPr>
          <w:alias w:val="Financial Implications"/>
          <w:tag w:val="Financial Implications"/>
          <w:id w:val="-564251015"/>
          <w:placeholder>
            <w:docPart w:val="041F1AE7CFF54B00BA6D38B1A263249B"/>
          </w:placeholder>
        </w:sdtPr>
        <w:sdtEndPr>
          <w:rPr>
            <w:rStyle w:val="Style6"/>
          </w:rPr>
        </w:sdtEndPr>
        <w:sdtContent>
          <w:r w:rsidR="009B6F95" w:rsidRPr="00E616AA">
            <w:rPr>
              <w:rStyle w:val="Style6"/>
            </w:rPr>
            <w:t>Financial Implications</w:t>
          </w:r>
        </w:sdtContent>
      </w:sdt>
    </w:p>
    <w:p w14:paraId="2F28F967" w14:textId="77777777" w:rsidR="009B6F95" w:rsidRPr="00E616AA" w:rsidRDefault="00CC0F71" w:rsidP="00877E15">
      <w:pPr>
        <w:pStyle w:val="ListParagraph"/>
        <w:numPr>
          <w:ilvl w:val="0"/>
          <w:numId w:val="6"/>
        </w:numPr>
        <w:tabs>
          <w:tab w:val="left" w:pos="360"/>
        </w:tabs>
        <w:ind w:left="426"/>
        <w:rPr>
          <w:rStyle w:val="Title2"/>
          <w:b w:val="0"/>
          <w:bCs/>
          <w:sz w:val="22"/>
        </w:rPr>
      </w:pPr>
      <w:r w:rsidRPr="00E616AA">
        <w:rPr>
          <w:rStyle w:val="Title2"/>
          <w:b w:val="0"/>
          <w:bCs/>
          <w:sz w:val="22"/>
        </w:rPr>
        <w:t>The programme is being delivered within existing budget for 2020/21.  Further funding would need to be agreed for continuation in 2021/22.  There is scope to seek funding from partner organisations.</w:t>
      </w:r>
    </w:p>
    <w:p w14:paraId="51F4B258" w14:textId="77777777" w:rsidR="009B6F95" w:rsidRPr="00E616AA" w:rsidRDefault="00E616AA" w:rsidP="000F69FB">
      <w:pPr>
        <w:rPr>
          <w:rStyle w:val="ReportTemplate"/>
        </w:rPr>
      </w:pPr>
      <w:sdt>
        <w:sdtPr>
          <w:rPr>
            <w:rStyle w:val="Style6"/>
          </w:rPr>
          <w:alias w:val="Next steps"/>
          <w:tag w:val="Next steps"/>
          <w:id w:val="538939935"/>
          <w:placeholder>
            <w:docPart w:val="A2E0D1E2B47A46D5B4E208EE73AC28E6"/>
          </w:placeholder>
        </w:sdtPr>
        <w:sdtEndPr>
          <w:rPr>
            <w:rStyle w:val="Style6"/>
          </w:rPr>
        </w:sdtEndPr>
        <w:sdtContent>
          <w:r w:rsidR="009B6F95" w:rsidRPr="00E616AA">
            <w:rPr>
              <w:rStyle w:val="Style6"/>
            </w:rPr>
            <w:t>Next steps</w:t>
          </w:r>
        </w:sdtContent>
      </w:sdt>
    </w:p>
    <w:p w14:paraId="336AB036" w14:textId="77777777" w:rsidR="00877E15" w:rsidRPr="00E616AA" w:rsidRDefault="00CC0F71" w:rsidP="00877E15">
      <w:pPr>
        <w:pStyle w:val="NoSpacing"/>
        <w:numPr>
          <w:ilvl w:val="0"/>
          <w:numId w:val="6"/>
        </w:numPr>
        <w:tabs>
          <w:tab w:val="left" w:pos="284"/>
        </w:tabs>
        <w:spacing w:after="120"/>
        <w:ind w:left="426"/>
        <w:rPr>
          <w:rFonts w:ascii="Arial" w:hAnsi="Arial" w:cs="Arial"/>
          <w:sz w:val="22"/>
          <w:szCs w:val="22"/>
        </w:rPr>
      </w:pPr>
      <w:r w:rsidRPr="00E616AA">
        <w:rPr>
          <w:rFonts w:ascii="Arial" w:hAnsi="Arial" w:cs="Arial"/>
          <w:sz w:val="22"/>
          <w:szCs w:val="22"/>
        </w:rPr>
        <w:t xml:space="preserve">Regular </w:t>
      </w:r>
      <w:proofErr w:type="spellStart"/>
      <w:r w:rsidRPr="00E616AA">
        <w:rPr>
          <w:rFonts w:ascii="Arial" w:hAnsi="Arial" w:cs="Arial"/>
          <w:sz w:val="22"/>
          <w:szCs w:val="22"/>
        </w:rPr>
        <w:t>telekits</w:t>
      </w:r>
      <w:proofErr w:type="spellEnd"/>
      <w:r w:rsidRPr="00E616AA">
        <w:rPr>
          <w:rFonts w:ascii="Arial" w:hAnsi="Arial" w:cs="Arial"/>
          <w:sz w:val="22"/>
          <w:szCs w:val="22"/>
        </w:rPr>
        <w:t xml:space="preserve"> and webinars will continue, as well as engagement and development work with key partners and stakeholders.  Two further case study / good practice publications are planned:</w:t>
      </w:r>
    </w:p>
    <w:p w14:paraId="1EF6E415" w14:textId="77777777" w:rsidR="00877E15" w:rsidRPr="00E616AA" w:rsidRDefault="00CC0F71" w:rsidP="00877E15">
      <w:pPr>
        <w:pStyle w:val="NoSpacing"/>
        <w:numPr>
          <w:ilvl w:val="1"/>
          <w:numId w:val="6"/>
        </w:numPr>
        <w:tabs>
          <w:tab w:val="left" w:pos="284"/>
        </w:tabs>
        <w:spacing w:after="120"/>
        <w:ind w:left="993" w:hanging="653"/>
        <w:rPr>
          <w:rFonts w:ascii="Arial" w:hAnsi="Arial" w:cs="Arial"/>
          <w:sz w:val="22"/>
          <w:szCs w:val="22"/>
        </w:rPr>
      </w:pPr>
      <w:r w:rsidRPr="00E616AA">
        <w:rPr>
          <w:rFonts w:ascii="Arial" w:hAnsi="Arial" w:cs="Arial"/>
          <w:sz w:val="22"/>
          <w:szCs w:val="22"/>
        </w:rPr>
        <w:t>The role of councils in improving access to affordable credit and financial services</w:t>
      </w:r>
    </w:p>
    <w:p w14:paraId="0098B2A7" w14:textId="77777777" w:rsidR="00CC0F71" w:rsidRPr="00E616AA" w:rsidRDefault="00CC0F71" w:rsidP="00877E15">
      <w:pPr>
        <w:pStyle w:val="NoSpacing"/>
        <w:numPr>
          <w:ilvl w:val="1"/>
          <w:numId w:val="6"/>
        </w:numPr>
        <w:tabs>
          <w:tab w:val="left" w:pos="284"/>
        </w:tabs>
        <w:spacing w:after="120"/>
        <w:ind w:left="993" w:hanging="653"/>
        <w:rPr>
          <w:rFonts w:ascii="Arial" w:hAnsi="Arial" w:cs="Arial"/>
          <w:sz w:val="22"/>
          <w:szCs w:val="22"/>
        </w:rPr>
      </w:pPr>
      <w:r w:rsidRPr="00E616AA">
        <w:rPr>
          <w:rFonts w:ascii="Arial" w:hAnsi="Arial" w:cs="Arial"/>
          <w:sz w:val="22"/>
          <w:szCs w:val="22"/>
        </w:rPr>
        <w:t>Best practice in local government debt recovery and advice provision</w:t>
      </w:r>
    </w:p>
    <w:p w14:paraId="7D0A6CE8" w14:textId="77777777" w:rsidR="00877E15" w:rsidRPr="00E616AA" w:rsidRDefault="00877E15" w:rsidP="00877E15">
      <w:pPr>
        <w:pStyle w:val="NoSpacing"/>
        <w:tabs>
          <w:tab w:val="left" w:pos="284"/>
        </w:tabs>
        <w:spacing w:after="120"/>
        <w:ind w:left="993"/>
        <w:rPr>
          <w:rFonts w:ascii="Arial" w:hAnsi="Arial" w:cs="Arial"/>
          <w:sz w:val="22"/>
          <w:szCs w:val="22"/>
        </w:rPr>
      </w:pPr>
    </w:p>
    <w:p w14:paraId="140101FC" w14:textId="77777777" w:rsidR="00CC0F71" w:rsidRPr="00E616AA" w:rsidRDefault="00CC0F71" w:rsidP="00877E15">
      <w:pPr>
        <w:pStyle w:val="NoSpacing"/>
        <w:numPr>
          <w:ilvl w:val="0"/>
          <w:numId w:val="6"/>
        </w:numPr>
        <w:tabs>
          <w:tab w:val="left" w:pos="284"/>
        </w:tabs>
        <w:spacing w:after="120"/>
        <w:ind w:left="426"/>
        <w:rPr>
          <w:rFonts w:ascii="Arial" w:hAnsi="Arial" w:cs="Arial"/>
          <w:sz w:val="22"/>
          <w:szCs w:val="22"/>
        </w:rPr>
      </w:pPr>
      <w:r w:rsidRPr="00E616AA">
        <w:rPr>
          <w:rFonts w:ascii="Arial" w:hAnsi="Arial" w:cs="Arial"/>
          <w:sz w:val="22"/>
          <w:szCs w:val="22"/>
        </w:rPr>
        <w:t>Support for low income households will remain a key priority for councils as they support communities through a period of social and economic recovery.  A full summary and evaluation of the RFS programme (taking account of the adjustments made to respond to the pandemic) is being produced this Autumn.  This will enable us to make evidence-based proposals for providing continued Sector-led Improvement in 2021/22.</w:t>
      </w:r>
    </w:p>
    <w:p w14:paraId="05B5EFC0" w14:textId="77777777" w:rsidR="00CC0F71" w:rsidRPr="00703C17" w:rsidRDefault="00CC0F71" w:rsidP="00CC0F71">
      <w:pPr>
        <w:rPr>
          <w:rFonts w:cs="Arial"/>
        </w:rPr>
      </w:pPr>
    </w:p>
    <w:p w14:paraId="2FBB4C01" w14:textId="77777777" w:rsidR="009B6F95" w:rsidRDefault="009B6F95" w:rsidP="00CC0F71">
      <w:pPr>
        <w:ind w:left="360" w:hanging="360"/>
        <w:rPr>
          <w:rStyle w:val="ReportTemplate"/>
        </w:rPr>
      </w:pPr>
    </w:p>
    <w:p w14:paraId="3F5F7F21" w14:textId="77777777" w:rsidR="009B6F95" w:rsidRPr="00C803F3" w:rsidRDefault="009B6F95"/>
    <w:sectPr w:rsidR="009B6F95" w:rsidRPr="00C803F3" w:rsidSect="007D3A2B">
      <w:head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5D66" w14:textId="77777777" w:rsidR="00E616AA" w:rsidRPr="00C803F3" w:rsidRDefault="00E616AA" w:rsidP="00C803F3">
      <w:r>
        <w:separator/>
      </w:r>
    </w:p>
  </w:endnote>
  <w:endnote w:type="continuationSeparator" w:id="0">
    <w:p w14:paraId="034768FB" w14:textId="77777777" w:rsidR="00E616AA" w:rsidRPr="00C803F3" w:rsidRDefault="00E616A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6D90" w14:textId="77777777" w:rsidR="007D3A2B" w:rsidRPr="003219CC" w:rsidRDefault="007D3A2B" w:rsidP="007D3A2B">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120EF3F" w14:textId="77777777" w:rsidR="007D3A2B" w:rsidRDefault="007D3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59F1" w14:textId="77777777" w:rsidR="00E616AA" w:rsidRPr="00C803F3" w:rsidRDefault="00E616AA" w:rsidP="00C803F3">
      <w:r>
        <w:separator/>
      </w:r>
    </w:p>
  </w:footnote>
  <w:footnote w:type="continuationSeparator" w:id="0">
    <w:p w14:paraId="63F05985" w14:textId="77777777" w:rsidR="00E616AA" w:rsidRPr="00C803F3" w:rsidRDefault="00E616A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83EC" w14:textId="77777777" w:rsidR="007D3A2B" w:rsidRDefault="007D3A2B" w:rsidP="007D3A2B">
    <w:pPr>
      <w:pStyle w:val="Header"/>
    </w:pPr>
  </w:p>
  <w:tbl>
    <w:tblPr>
      <w:tblW w:w="0" w:type="auto"/>
      <w:tblLook w:val="01E0" w:firstRow="1" w:lastRow="1" w:firstColumn="1" w:lastColumn="1" w:noHBand="0" w:noVBand="0"/>
    </w:tblPr>
    <w:tblGrid>
      <w:gridCol w:w="5824"/>
      <w:gridCol w:w="3202"/>
    </w:tblGrid>
    <w:tr w:rsidR="007D3A2B" w:rsidRPr="004F266E" w14:paraId="5D1BD58C" w14:textId="77777777" w:rsidTr="000B59A3">
      <w:trPr>
        <w:trHeight w:val="568"/>
      </w:trPr>
      <w:tc>
        <w:tcPr>
          <w:tcW w:w="5824" w:type="dxa"/>
          <w:vMerge w:val="restart"/>
          <w:shd w:val="clear" w:color="auto" w:fill="auto"/>
        </w:tcPr>
        <w:p w14:paraId="0E0AD95E" w14:textId="77777777" w:rsidR="007D3A2B" w:rsidRPr="00374227" w:rsidRDefault="007D3A2B" w:rsidP="007D3A2B">
          <w:pPr>
            <w:pStyle w:val="Header"/>
            <w:tabs>
              <w:tab w:val="center" w:pos="2923"/>
            </w:tabs>
          </w:pPr>
          <w:r>
            <w:rPr>
              <w:noProof/>
            </w:rPr>
            <w:drawing>
              <wp:inline distT="0" distB="0" distL="0" distR="0" wp14:anchorId="7678C68C" wp14:editId="1265E1B9">
                <wp:extent cx="1428750" cy="847725"/>
                <wp:effectExtent l="0" t="0" r="0" b="9525"/>
                <wp:docPr id="1165979704"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51419C73" w14:textId="77777777" w:rsidR="007D3A2B" w:rsidRPr="00374227" w:rsidRDefault="007D3A2B" w:rsidP="007D3A2B">
          <w:pPr>
            <w:pStyle w:val="Header"/>
            <w:ind w:left="0" w:firstLine="0"/>
            <w:rPr>
              <w:rFonts w:cs="Arial"/>
              <w:b/>
            </w:rPr>
          </w:pPr>
        </w:p>
      </w:tc>
    </w:tr>
    <w:tr w:rsidR="007D3A2B" w14:paraId="04C3BAD9" w14:textId="77777777" w:rsidTr="000B59A3">
      <w:trPr>
        <w:trHeight w:val="450"/>
      </w:trPr>
      <w:tc>
        <w:tcPr>
          <w:tcW w:w="5824" w:type="dxa"/>
          <w:vMerge/>
        </w:tcPr>
        <w:p w14:paraId="0FDC39AC" w14:textId="77777777" w:rsidR="007D3A2B" w:rsidRPr="00374227" w:rsidRDefault="007D3A2B" w:rsidP="007D3A2B">
          <w:pPr>
            <w:pStyle w:val="Header"/>
          </w:pPr>
        </w:p>
      </w:tc>
      <w:tc>
        <w:tcPr>
          <w:tcW w:w="3202" w:type="dxa"/>
          <w:shd w:val="clear" w:color="auto" w:fill="auto"/>
          <w:vAlign w:val="center"/>
        </w:tcPr>
        <w:p w14:paraId="0E9D3ED9" w14:textId="77777777" w:rsidR="007D3A2B" w:rsidRPr="00697155" w:rsidRDefault="007D3A2B" w:rsidP="007D3A2B">
          <w:pPr>
            <w:pStyle w:val="Header"/>
            <w:spacing w:before="60"/>
            <w:ind w:left="0" w:firstLine="0"/>
            <w:rPr>
              <w:rFonts w:cs="Arial"/>
              <w:b/>
              <w:bCs/>
            </w:rPr>
          </w:pPr>
          <w:r w:rsidRPr="00697155">
            <w:rPr>
              <w:rFonts w:cs="Arial"/>
              <w:b/>
              <w:bCs/>
            </w:rPr>
            <w:t>Resources Board</w:t>
          </w:r>
        </w:p>
        <w:p w14:paraId="4180C99F" w14:textId="77777777" w:rsidR="007D3A2B" w:rsidRPr="00374227" w:rsidRDefault="007D3A2B" w:rsidP="007D3A2B">
          <w:pPr>
            <w:pStyle w:val="Header"/>
            <w:spacing w:before="60"/>
            <w:ind w:left="0" w:firstLine="0"/>
            <w:rPr>
              <w:rFonts w:cs="Arial"/>
            </w:rPr>
          </w:pPr>
          <w:r>
            <w:rPr>
              <w:rFonts w:cs="Arial"/>
            </w:rPr>
            <w:t>17 November 2020</w:t>
          </w:r>
        </w:p>
      </w:tc>
    </w:tr>
  </w:tbl>
  <w:p w14:paraId="63E3C164" w14:textId="77777777" w:rsidR="000F69FB" w:rsidRPr="007D3A2B" w:rsidRDefault="000F69FB" w:rsidP="007D3A2B">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7EEA" w14:textId="77777777" w:rsidR="007D3A2B" w:rsidRDefault="007D3A2B" w:rsidP="007D3A2B">
    <w:pPr>
      <w:pStyle w:val="Header"/>
    </w:pPr>
  </w:p>
  <w:tbl>
    <w:tblPr>
      <w:tblW w:w="0" w:type="auto"/>
      <w:tblLook w:val="01E0" w:firstRow="1" w:lastRow="1" w:firstColumn="1" w:lastColumn="1" w:noHBand="0" w:noVBand="0"/>
    </w:tblPr>
    <w:tblGrid>
      <w:gridCol w:w="5824"/>
      <w:gridCol w:w="3202"/>
    </w:tblGrid>
    <w:tr w:rsidR="007D3A2B" w:rsidRPr="004F266E" w14:paraId="08F92A47" w14:textId="77777777" w:rsidTr="000B59A3">
      <w:trPr>
        <w:trHeight w:val="568"/>
      </w:trPr>
      <w:tc>
        <w:tcPr>
          <w:tcW w:w="5824" w:type="dxa"/>
          <w:vMerge w:val="restart"/>
          <w:shd w:val="clear" w:color="auto" w:fill="auto"/>
        </w:tcPr>
        <w:p w14:paraId="2A519F04" w14:textId="77777777" w:rsidR="007D3A2B" w:rsidRPr="00374227" w:rsidRDefault="007D3A2B" w:rsidP="007D3A2B">
          <w:pPr>
            <w:pStyle w:val="Header"/>
            <w:tabs>
              <w:tab w:val="center" w:pos="2923"/>
            </w:tabs>
          </w:pPr>
          <w:r>
            <w:rPr>
              <w:noProof/>
            </w:rPr>
            <w:drawing>
              <wp:inline distT="0" distB="0" distL="0" distR="0" wp14:anchorId="6991293B" wp14:editId="00E7B107">
                <wp:extent cx="1428750" cy="847725"/>
                <wp:effectExtent l="0" t="0" r="0" b="9525"/>
                <wp:docPr id="2"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02" w:type="dxa"/>
          <w:shd w:val="clear" w:color="auto" w:fill="auto"/>
          <w:vAlign w:val="center"/>
        </w:tcPr>
        <w:p w14:paraId="184E2549" w14:textId="77777777" w:rsidR="007D3A2B" w:rsidRPr="00374227" w:rsidRDefault="007D3A2B" w:rsidP="007D3A2B">
          <w:pPr>
            <w:pStyle w:val="Header"/>
            <w:ind w:left="0" w:firstLine="0"/>
            <w:rPr>
              <w:rFonts w:cs="Arial"/>
              <w:b/>
            </w:rPr>
          </w:pPr>
        </w:p>
      </w:tc>
    </w:tr>
    <w:tr w:rsidR="007D3A2B" w14:paraId="0CEFF8AE" w14:textId="77777777" w:rsidTr="000B59A3">
      <w:trPr>
        <w:trHeight w:val="450"/>
      </w:trPr>
      <w:tc>
        <w:tcPr>
          <w:tcW w:w="5824" w:type="dxa"/>
          <w:vMerge/>
        </w:tcPr>
        <w:p w14:paraId="59D7A794" w14:textId="77777777" w:rsidR="007D3A2B" w:rsidRPr="00374227" w:rsidRDefault="007D3A2B" w:rsidP="007D3A2B">
          <w:pPr>
            <w:pStyle w:val="Header"/>
          </w:pPr>
        </w:p>
      </w:tc>
      <w:tc>
        <w:tcPr>
          <w:tcW w:w="3202" w:type="dxa"/>
          <w:shd w:val="clear" w:color="auto" w:fill="auto"/>
          <w:vAlign w:val="center"/>
        </w:tcPr>
        <w:p w14:paraId="4144C50A" w14:textId="77777777" w:rsidR="007D3A2B" w:rsidRPr="00697155" w:rsidRDefault="007D3A2B" w:rsidP="007D3A2B">
          <w:pPr>
            <w:pStyle w:val="Header"/>
            <w:spacing w:before="60"/>
            <w:ind w:left="0" w:firstLine="0"/>
            <w:rPr>
              <w:rFonts w:cs="Arial"/>
              <w:b/>
              <w:bCs/>
            </w:rPr>
          </w:pPr>
          <w:r w:rsidRPr="00697155">
            <w:rPr>
              <w:rFonts w:cs="Arial"/>
              <w:b/>
              <w:bCs/>
            </w:rPr>
            <w:t>Resources Board</w:t>
          </w:r>
        </w:p>
        <w:p w14:paraId="0647D62C" w14:textId="77777777" w:rsidR="007D3A2B" w:rsidRPr="00374227" w:rsidRDefault="007D3A2B" w:rsidP="007D3A2B">
          <w:pPr>
            <w:pStyle w:val="Header"/>
            <w:spacing w:before="60"/>
            <w:ind w:left="0" w:firstLine="0"/>
            <w:rPr>
              <w:rFonts w:cs="Arial"/>
            </w:rPr>
          </w:pPr>
          <w:r>
            <w:rPr>
              <w:rFonts w:cs="Arial"/>
            </w:rPr>
            <w:t>17 November 2020</w:t>
          </w:r>
        </w:p>
      </w:tc>
    </w:tr>
  </w:tbl>
  <w:p w14:paraId="6D23E281" w14:textId="77777777" w:rsidR="007D3A2B" w:rsidRDefault="007D3A2B" w:rsidP="007D3A2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4F7"/>
    <w:multiLevelType w:val="hybridMultilevel"/>
    <w:tmpl w:val="25A4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A17FC"/>
    <w:multiLevelType w:val="hybridMultilevel"/>
    <w:tmpl w:val="BDE6A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F206B53"/>
    <w:multiLevelType w:val="multilevel"/>
    <w:tmpl w:val="18EC62AE"/>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AE27B51"/>
    <w:multiLevelType w:val="hybridMultilevel"/>
    <w:tmpl w:val="69601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AA"/>
    <w:rsid w:val="00016097"/>
    <w:rsid w:val="000F69FB"/>
    <w:rsid w:val="001B36CE"/>
    <w:rsid w:val="002539E9"/>
    <w:rsid w:val="00301A51"/>
    <w:rsid w:val="003219CC"/>
    <w:rsid w:val="00712C86"/>
    <w:rsid w:val="00727760"/>
    <w:rsid w:val="007622BA"/>
    <w:rsid w:val="00795C95"/>
    <w:rsid w:val="007D3A2B"/>
    <w:rsid w:val="0080661C"/>
    <w:rsid w:val="00877E15"/>
    <w:rsid w:val="00891AE9"/>
    <w:rsid w:val="008A0EFF"/>
    <w:rsid w:val="008C288D"/>
    <w:rsid w:val="009B1AA8"/>
    <w:rsid w:val="009B6F95"/>
    <w:rsid w:val="00B84F31"/>
    <w:rsid w:val="00C803F3"/>
    <w:rsid w:val="00CC0F71"/>
    <w:rsid w:val="00D45B4D"/>
    <w:rsid w:val="00DA7394"/>
    <w:rsid w:val="00E616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BC8F5"/>
  <w15:docId w15:val="{0A83A141-9B20-4FAF-B093-B115B51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Spacing">
    <w:name w:val="No Spacing"/>
    <w:uiPriority w:val="1"/>
    <w:qFormat/>
    <w:rsid w:val="00CC0F71"/>
    <w:pPr>
      <w:spacing w:after="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CC0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councils-driving-access-to-affordable-finance-16-september-20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ocal.gov.uk/financial-hardship-webinar-16-july-2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good-practice-guide-delivering-financial-hardship-support-schemes" TargetMode="External"/><Relationship Id="rId5" Type="http://schemas.openxmlformats.org/officeDocument/2006/relationships/styles" Target="styles.xml"/><Relationship Id="rId15" Type="http://schemas.openxmlformats.org/officeDocument/2006/relationships/hyperlink" Target="http://www.lginform.local.gov.uk/search/themed-reports" TargetMode="External"/><Relationship Id="rId10" Type="http://schemas.openxmlformats.org/officeDocument/2006/relationships/hyperlink" Target="https://www.local.gov.uk/sites/default/files/documents/040520%20LGA%20Briefing%20economic%20Vulnerability%20and%20financial%20hardship%20coronavirus%20esponse%20.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local-welfare-assistance-webinar-11-november-20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kember\OneDrive%20-%20LGA\Resources\Board\17.11.20\Resources%20Board%20update%20RF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B759CFDCE4BBDAC74540F48E62416"/>
        <w:category>
          <w:name w:val="General"/>
          <w:gallery w:val="placeholder"/>
        </w:category>
        <w:types>
          <w:type w:val="bbPlcHdr"/>
        </w:types>
        <w:behaviors>
          <w:behavior w:val="content"/>
        </w:behaviors>
        <w:guid w:val="{41F213B4-E40E-47E2-AD07-34D223131775}"/>
      </w:docPartPr>
      <w:docPartBody>
        <w:p w:rsidR="00000000" w:rsidRDefault="005309B6">
          <w:pPr>
            <w:pStyle w:val="4DFB759CFDCE4BBDAC74540F48E62416"/>
          </w:pPr>
          <w:r w:rsidRPr="00FB1144">
            <w:rPr>
              <w:rStyle w:val="PlaceholderText"/>
            </w:rPr>
            <w:t>Click here to enter text.</w:t>
          </w:r>
        </w:p>
      </w:docPartBody>
    </w:docPart>
    <w:docPart>
      <w:docPartPr>
        <w:name w:val="7C386CCB23D74FC080A381A8B044C37A"/>
        <w:category>
          <w:name w:val="General"/>
          <w:gallery w:val="placeholder"/>
        </w:category>
        <w:types>
          <w:type w:val="bbPlcHdr"/>
        </w:types>
        <w:behaviors>
          <w:behavior w:val="content"/>
        </w:behaviors>
        <w:guid w:val="{9E7153A6-E4E9-49F9-B860-6817C77CFC32}"/>
      </w:docPartPr>
      <w:docPartBody>
        <w:p w:rsidR="00000000" w:rsidRDefault="005309B6">
          <w:pPr>
            <w:pStyle w:val="7C386CCB23D74FC080A381A8B044C37A"/>
          </w:pPr>
          <w:r w:rsidRPr="00FB1144">
            <w:rPr>
              <w:rStyle w:val="PlaceholderText"/>
            </w:rPr>
            <w:t>Click here to enter text.</w:t>
          </w:r>
        </w:p>
      </w:docPartBody>
    </w:docPart>
    <w:docPart>
      <w:docPartPr>
        <w:name w:val="941F6AFD4A4A43CDA2AAA99FB9126B33"/>
        <w:category>
          <w:name w:val="General"/>
          <w:gallery w:val="placeholder"/>
        </w:category>
        <w:types>
          <w:type w:val="bbPlcHdr"/>
        </w:types>
        <w:behaviors>
          <w:behavior w:val="content"/>
        </w:behaviors>
        <w:guid w:val="{2F3D650B-BE8A-43B1-9EAB-840106FCA27A}"/>
      </w:docPartPr>
      <w:docPartBody>
        <w:p w:rsidR="00000000" w:rsidRDefault="005309B6">
          <w:pPr>
            <w:pStyle w:val="941F6AFD4A4A43CDA2AAA99FB9126B33"/>
          </w:pPr>
          <w:r w:rsidRPr="00FB1144">
            <w:rPr>
              <w:rStyle w:val="PlaceholderText"/>
            </w:rPr>
            <w:t>Click here to enter text.</w:t>
          </w:r>
        </w:p>
      </w:docPartBody>
    </w:docPart>
    <w:docPart>
      <w:docPartPr>
        <w:name w:val="0BF5B13C65784562B2D10DC829538DD2"/>
        <w:category>
          <w:name w:val="General"/>
          <w:gallery w:val="placeholder"/>
        </w:category>
        <w:types>
          <w:type w:val="bbPlcHdr"/>
        </w:types>
        <w:behaviors>
          <w:behavior w:val="content"/>
        </w:behaviors>
        <w:guid w:val="{7598CDDC-1466-4385-BE0C-291315B46BBF}"/>
      </w:docPartPr>
      <w:docPartBody>
        <w:p w:rsidR="00000000" w:rsidRDefault="005309B6">
          <w:pPr>
            <w:pStyle w:val="0BF5B13C65784562B2D10DC829538DD2"/>
          </w:pPr>
          <w:r w:rsidRPr="00FB1144">
            <w:rPr>
              <w:rStyle w:val="PlaceholderText"/>
            </w:rPr>
            <w:t>Click here to enter text.</w:t>
          </w:r>
        </w:p>
      </w:docPartBody>
    </w:docPart>
    <w:docPart>
      <w:docPartPr>
        <w:name w:val="5BA89E1D64204BE096D63E31B006D84F"/>
        <w:category>
          <w:name w:val="General"/>
          <w:gallery w:val="placeholder"/>
        </w:category>
        <w:types>
          <w:type w:val="bbPlcHdr"/>
        </w:types>
        <w:behaviors>
          <w:behavior w:val="content"/>
        </w:behaviors>
        <w:guid w:val="{7418725A-D8AF-4230-97A8-04CDA18C1D0F}"/>
      </w:docPartPr>
      <w:docPartBody>
        <w:p w:rsidR="00000000" w:rsidRDefault="005309B6">
          <w:pPr>
            <w:pStyle w:val="5BA89E1D64204BE096D63E31B006D84F"/>
          </w:pPr>
          <w:r w:rsidRPr="00FB1144">
            <w:rPr>
              <w:rStyle w:val="PlaceholderText"/>
            </w:rPr>
            <w:t>Click here to enter text.</w:t>
          </w:r>
        </w:p>
      </w:docPartBody>
    </w:docPart>
    <w:docPart>
      <w:docPartPr>
        <w:name w:val="D6FE640DAAEC4F8C91D4700B9BE74797"/>
        <w:category>
          <w:name w:val="General"/>
          <w:gallery w:val="placeholder"/>
        </w:category>
        <w:types>
          <w:type w:val="bbPlcHdr"/>
        </w:types>
        <w:behaviors>
          <w:behavior w:val="content"/>
        </w:behaviors>
        <w:guid w:val="{A9E524C0-D932-491C-94FA-9C9281E4D572}"/>
      </w:docPartPr>
      <w:docPartBody>
        <w:p w:rsidR="00000000" w:rsidRDefault="005309B6">
          <w:pPr>
            <w:pStyle w:val="D6FE640DAAEC4F8C91D4700B9BE74797"/>
          </w:pPr>
          <w:r w:rsidRPr="00FB1144">
            <w:rPr>
              <w:rStyle w:val="PlaceholderText"/>
            </w:rPr>
            <w:t>Click here to enter text.</w:t>
          </w:r>
        </w:p>
      </w:docPartBody>
    </w:docPart>
    <w:docPart>
      <w:docPartPr>
        <w:name w:val="6FB14AC9B1D0448AA0D97016B9EF31E8"/>
        <w:category>
          <w:name w:val="General"/>
          <w:gallery w:val="placeholder"/>
        </w:category>
        <w:types>
          <w:type w:val="bbPlcHdr"/>
        </w:types>
        <w:behaviors>
          <w:behavior w:val="content"/>
        </w:behaviors>
        <w:guid w:val="{24CA061F-510E-4347-A50B-551F5AF6B5FF}"/>
      </w:docPartPr>
      <w:docPartBody>
        <w:p w:rsidR="00000000" w:rsidRDefault="005309B6">
          <w:pPr>
            <w:pStyle w:val="6FB14AC9B1D0448AA0D97016B9EF31E8"/>
          </w:pPr>
          <w:r w:rsidRPr="00FB1144">
            <w:rPr>
              <w:rStyle w:val="PlaceholderText"/>
            </w:rPr>
            <w:t>Click here to enter text.</w:t>
          </w:r>
        </w:p>
      </w:docPartBody>
    </w:docPart>
    <w:docPart>
      <w:docPartPr>
        <w:name w:val="265B728CC4BB49708BAD5E90EDC0EDC8"/>
        <w:category>
          <w:name w:val="General"/>
          <w:gallery w:val="placeholder"/>
        </w:category>
        <w:types>
          <w:type w:val="bbPlcHdr"/>
        </w:types>
        <w:behaviors>
          <w:behavior w:val="content"/>
        </w:behaviors>
        <w:guid w:val="{4EE7F518-2A87-4EB2-A28C-8705CB221E49}"/>
      </w:docPartPr>
      <w:docPartBody>
        <w:p w:rsidR="00000000" w:rsidRDefault="005309B6">
          <w:pPr>
            <w:pStyle w:val="265B728CC4BB49708BAD5E90EDC0EDC8"/>
          </w:pPr>
          <w:r w:rsidRPr="00FB1144">
            <w:rPr>
              <w:rStyle w:val="PlaceholderText"/>
            </w:rPr>
            <w:t>Click here to enter text.</w:t>
          </w:r>
        </w:p>
      </w:docPartBody>
    </w:docPart>
    <w:docPart>
      <w:docPartPr>
        <w:name w:val="5BDE55DCFD244E71AC116B5B1F699934"/>
        <w:category>
          <w:name w:val="General"/>
          <w:gallery w:val="placeholder"/>
        </w:category>
        <w:types>
          <w:type w:val="bbPlcHdr"/>
        </w:types>
        <w:behaviors>
          <w:behavior w:val="content"/>
        </w:behaviors>
        <w:guid w:val="{ACD2A7E8-872D-468B-9617-075CB9CC7A6E}"/>
      </w:docPartPr>
      <w:docPartBody>
        <w:p w:rsidR="00000000" w:rsidRDefault="005309B6">
          <w:pPr>
            <w:pStyle w:val="5BDE55DCFD244E71AC116B5B1F699934"/>
          </w:pPr>
          <w:r w:rsidRPr="00FB1144">
            <w:rPr>
              <w:rStyle w:val="PlaceholderText"/>
            </w:rPr>
            <w:t xml:space="preserve">Click here to </w:t>
          </w:r>
          <w:r w:rsidRPr="00FB1144">
            <w:rPr>
              <w:rStyle w:val="PlaceholderText"/>
            </w:rPr>
            <w:t>enter text.</w:t>
          </w:r>
        </w:p>
      </w:docPartBody>
    </w:docPart>
    <w:docPart>
      <w:docPartPr>
        <w:name w:val="188EA2975AC447B880D9CFF9AB9C33A7"/>
        <w:category>
          <w:name w:val="General"/>
          <w:gallery w:val="placeholder"/>
        </w:category>
        <w:types>
          <w:type w:val="bbPlcHdr"/>
        </w:types>
        <w:behaviors>
          <w:behavior w:val="content"/>
        </w:behaviors>
        <w:guid w:val="{6EC275B7-A2B4-4DE6-9081-C2E93E06F8AE}"/>
      </w:docPartPr>
      <w:docPartBody>
        <w:p w:rsidR="00000000" w:rsidRDefault="005309B6">
          <w:pPr>
            <w:pStyle w:val="188EA2975AC447B880D9CFF9AB9C33A7"/>
          </w:pPr>
          <w:r w:rsidRPr="00FB1144">
            <w:rPr>
              <w:rStyle w:val="PlaceholderText"/>
            </w:rPr>
            <w:t>Click here to enter text.</w:t>
          </w:r>
        </w:p>
      </w:docPartBody>
    </w:docPart>
    <w:docPart>
      <w:docPartPr>
        <w:name w:val="2459CA93C45744D1A8764658A24D5494"/>
        <w:category>
          <w:name w:val="General"/>
          <w:gallery w:val="placeholder"/>
        </w:category>
        <w:types>
          <w:type w:val="bbPlcHdr"/>
        </w:types>
        <w:behaviors>
          <w:behavior w:val="content"/>
        </w:behaviors>
        <w:guid w:val="{6D7E20D5-70CD-4A2B-B18E-E20FA803DB4D}"/>
      </w:docPartPr>
      <w:docPartBody>
        <w:p w:rsidR="00000000" w:rsidRDefault="005309B6">
          <w:pPr>
            <w:pStyle w:val="2459CA93C45744D1A8764658A24D5494"/>
          </w:pPr>
          <w:r w:rsidRPr="00FB1144">
            <w:rPr>
              <w:rStyle w:val="PlaceholderText"/>
            </w:rPr>
            <w:t>Click here to enter text.</w:t>
          </w:r>
        </w:p>
      </w:docPartBody>
    </w:docPart>
    <w:docPart>
      <w:docPartPr>
        <w:name w:val="18BCFB5FB82C4146BAACF4EC04CDD72E"/>
        <w:category>
          <w:name w:val="General"/>
          <w:gallery w:val="placeholder"/>
        </w:category>
        <w:types>
          <w:type w:val="bbPlcHdr"/>
        </w:types>
        <w:behaviors>
          <w:behavior w:val="content"/>
        </w:behaviors>
        <w:guid w:val="{5358D866-F793-4515-924C-10E32B55E6A7}"/>
      </w:docPartPr>
      <w:docPartBody>
        <w:p w:rsidR="00000000" w:rsidRDefault="005309B6">
          <w:pPr>
            <w:pStyle w:val="18BCFB5FB82C4146BAACF4EC04CDD72E"/>
          </w:pPr>
          <w:r w:rsidRPr="00FB1144">
            <w:rPr>
              <w:rStyle w:val="PlaceholderText"/>
            </w:rPr>
            <w:t>Click here to enter text.</w:t>
          </w:r>
        </w:p>
      </w:docPartBody>
    </w:docPart>
    <w:docPart>
      <w:docPartPr>
        <w:name w:val="114ED7757D514E53B899B025811A3F33"/>
        <w:category>
          <w:name w:val="General"/>
          <w:gallery w:val="placeholder"/>
        </w:category>
        <w:types>
          <w:type w:val="bbPlcHdr"/>
        </w:types>
        <w:behaviors>
          <w:behavior w:val="content"/>
        </w:behaviors>
        <w:guid w:val="{4749349B-D18B-47F6-B3D8-587525F0CF7C}"/>
      </w:docPartPr>
      <w:docPartBody>
        <w:p w:rsidR="00000000" w:rsidRDefault="005309B6">
          <w:pPr>
            <w:pStyle w:val="114ED7757D514E53B899B025811A3F33"/>
          </w:pPr>
          <w:r w:rsidRPr="00FB1144">
            <w:rPr>
              <w:rStyle w:val="PlaceholderText"/>
            </w:rPr>
            <w:t>Click here to enter text.</w:t>
          </w:r>
        </w:p>
      </w:docPartBody>
    </w:docPart>
    <w:docPart>
      <w:docPartPr>
        <w:name w:val="041F1AE7CFF54B00BA6D38B1A263249B"/>
        <w:category>
          <w:name w:val="General"/>
          <w:gallery w:val="placeholder"/>
        </w:category>
        <w:types>
          <w:type w:val="bbPlcHdr"/>
        </w:types>
        <w:behaviors>
          <w:behavior w:val="content"/>
        </w:behaviors>
        <w:guid w:val="{DEFD5D31-838F-4980-AA73-A910962556D0}"/>
      </w:docPartPr>
      <w:docPartBody>
        <w:p w:rsidR="00000000" w:rsidRDefault="005309B6">
          <w:pPr>
            <w:pStyle w:val="041F1AE7CFF54B00BA6D38B1A263249B"/>
          </w:pPr>
          <w:r w:rsidRPr="00FB1144">
            <w:rPr>
              <w:rStyle w:val="PlaceholderText"/>
            </w:rPr>
            <w:t>Click here to enter text.</w:t>
          </w:r>
        </w:p>
      </w:docPartBody>
    </w:docPart>
    <w:docPart>
      <w:docPartPr>
        <w:name w:val="A2E0D1E2B47A46D5B4E208EE73AC28E6"/>
        <w:category>
          <w:name w:val="General"/>
          <w:gallery w:val="placeholder"/>
        </w:category>
        <w:types>
          <w:type w:val="bbPlcHdr"/>
        </w:types>
        <w:behaviors>
          <w:behavior w:val="content"/>
        </w:behaviors>
        <w:guid w:val="{BC33E00D-563D-46DD-BA17-20474AD1E6A0}"/>
      </w:docPartPr>
      <w:docPartBody>
        <w:p w:rsidR="00000000" w:rsidRDefault="005309B6">
          <w:pPr>
            <w:pStyle w:val="A2E0D1E2B47A46D5B4E208EE73AC28E6"/>
          </w:pPr>
          <w:r w:rsidRPr="00FB1144">
            <w:rPr>
              <w:rStyle w:val="PlaceholderText"/>
            </w:rPr>
            <w:t>Click here to enter text.</w:t>
          </w:r>
        </w:p>
      </w:docPartBody>
    </w:docPart>
    <w:docPart>
      <w:docPartPr>
        <w:name w:val="997F51AC40BB46D389AA4A10986F574D"/>
        <w:category>
          <w:name w:val="General"/>
          <w:gallery w:val="placeholder"/>
        </w:category>
        <w:types>
          <w:type w:val="bbPlcHdr"/>
        </w:types>
        <w:behaviors>
          <w:behavior w:val="content"/>
        </w:behaviors>
        <w:guid w:val="{936F17B4-F414-4AE3-BA8C-5DFB54881F11}"/>
      </w:docPartPr>
      <w:docPartBody>
        <w:p w:rsidR="00000000" w:rsidRDefault="005309B6">
          <w:pPr>
            <w:pStyle w:val="997F51AC40BB46D389AA4A10986F574D"/>
          </w:pPr>
          <w:r w:rsidRPr="00FB1144">
            <w:rPr>
              <w:rStyle w:val="PlaceholderText"/>
            </w:rPr>
            <w:t>Click here to enter text.</w:t>
          </w:r>
        </w:p>
      </w:docPartBody>
    </w:docPart>
    <w:docPart>
      <w:docPartPr>
        <w:name w:val="75550A6BC65F4EC7895FB204E0DEC207"/>
        <w:category>
          <w:name w:val="General"/>
          <w:gallery w:val="placeholder"/>
        </w:category>
        <w:types>
          <w:type w:val="bbPlcHdr"/>
        </w:types>
        <w:behaviors>
          <w:behavior w:val="content"/>
        </w:behaviors>
        <w:guid w:val="{3A555187-0A89-4BA0-A814-0B78D373F9AE}"/>
      </w:docPartPr>
      <w:docPartBody>
        <w:p w:rsidR="00000000" w:rsidRDefault="005309B6" w:rsidP="005309B6">
          <w:pPr>
            <w:pStyle w:val="75550A6BC65F4EC7895FB204E0DEC20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B6"/>
    <w:rsid w:val="0053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9B6"/>
    <w:rPr>
      <w:color w:val="808080"/>
    </w:rPr>
  </w:style>
  <w:style w:type="paragraph" w:customStyle="1" w:styleId="4DFB759CFDCE4BBDAC74540F48E62416">
    <w:name w:val="4DFB759CFDCE4BBDAC74540F48E62416"/>
  </w:style>
  <w:style w:type="paragraph" w:customStyle="1" w:styleId="7C386CCB23D74FC080A381A8B044C37A">
    <w:name w:val="7C386CCB23D74FC080A381A8B044C37A"/>
  </w:style>
  <w:style w:type="paragraph" w:customStyle="1" w:styleId="941F6AFD4A4A43CDA2AAA99FB9126B33">
    <w:name w:val="941F6AFD4A4A43CDA2AAA99FB9126B33"/>
  </w:style>
  <w:style w:type="paragraph" w:customStyle="1" w:styleId="0BF5B13C65784562B2D10DC829538DD2">
    <w:name w:val="0BF5B13C65784562B2D10DC829538DD2"/>
  </w:style>
  <w:style w:type="paragraph" w:customStyle="1" w:styleId="5BA89E1D64204BE096D63E31B006D84F">
    <w:name w:val="5BA89E1D64204BE096D63E31B006D84F"/>
  </w:style>
  <w:style w:type="paragraph" w:customStyle="1" w:styleId="D6FE640DAAEC4F8C91D4700B9BE74797">
    <w:name w:val="D6FE640DAAEC4F8C91D4700B9BE74797"/>
  </w:style>
  <w:style w:type="paragraph" w:customStyle="1" w:styleId="6FB14AC9B1D0448AA0D97016B9EF31E8">
    <w:name w:val="6FB14AC9B1D0448AA0D97016B9EF31E8"/>
  </w:style>
  <w:style w:type="paragraph" w:customStyle="1" w:styleId="265B728CC4BB49708BAD5E90EDC0EDC8">
    <w:name w:val="265B728CC4BB49708BAD5E90EDC0EDC8"/>
  </w:style>
  <w:style w:type="paragraph" w:customStyle="1" w:styleId="5BDE55DCFD244E71AC116B5B1F699934">
    <w:name w:val="5BDE55DCFD244E71AC116B5B1F699934"/>
  </w:style>
  <w:style w:type="paragraph" w:customStyle="1" w:styleId="188EA2975AC447B880D9CFF9AB9C33A7">
    <w:name w:val="188EA2975AC447B880D9CFF9AB9C33A7"/>
  </w:style>
  <w:style w:type="paragraph" w:customStyle="1" w:styleId="2459CA93C45744D1A8764658A24D5494">
    <w:name w:val="2459CA93C45744D1A8764658A24D5494"/>
  </w:style>
  <w:style w:type="paragraph" w:customStyle="1" w:styleId="9029B04CBF084D318C90CE7B221341B2">
    <w:name w:val="9029B04CBF084D318C90CE7B221341B2"/>
  </w:style>
  <w:style w:type="paragraph" w:customStyle="1" w:styleId="18BCFB5FB82C4146BAACF4EC04CDD72E">
    <w:name w:val="18BCFB5FB82C4146BAACF4EC04CDD72E"/>
  </w:style>
  <w:style w:type="paragraph" w:customStyle="1" w:styleId="114ED7757D514E53B899B025811A3F33">
    <w:name w:val="114ED7757D514E53B899B025811A3F33"/>
  </w:style>
  <w:style w:type="paragraph" w:customStyle="1" w:styleId="041F1AE7CFF54B00BA6D38B1A263249B">
    <w:name w:val="041F1AE7CFF54B00BA6D38B1A263249B"/>
  </w:style>
  <w:style w:type="paragraph" w:customStyle="1" w:styleId="A2E0D1E2B47A46D5B4E208EE73AC28E6">
    <w:name w:val="A2E0D1E2B47A46D5B4E208EE73AC28E6"/>
  </w:style>
  <w:style w:type="paragraph" w:customStyle="1" w:styleId="997F51AC40BB46D389AA4A10986F574D">
    <w:name w:val="997F51AC40BB46D389AA4A10986F574D"/>
  </w:style>
  <w:style w:type="paragraph" w:customStyle="1" w:styleId="75550A6BC65F4EC7895FB204E0DEC207">
    <w:name w:val="75550A6BC65F4EC7895FB204E0DEC207"/>
    <w:rsid w:val="00530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9c690c90-9711-4366-b1ed-ea3dbfcf736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cda5439-da3e-4e6d-8c4b-6c8568aeffe9"/>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51B71240-43D4-4BD0-8AF0-87ADDBA46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Resources Board update RFS</Template>
  <TotalTime>5</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Richard Kember</dc:creator>
  <cp:keywords/>
  <dc:description/>
  <cp:lastModifiedBy>Richard Kember</cp:lastModifiedBy>
  <cp:revision>1</cp:revision>
  <dcterms:created xsi:type="dcterms:W3CDTF">2020-11-13T10:11:00Z</dcterms:created>
  <dcterms:modified xsi:type="dcterms:W3CDTF">2020-11-13T10:16:00Z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